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98A" w:rsidRDefault="00E5166F">
      <w:r>
        <w:t xml:space="preserve"> </w:t>
      </w:r>
      <w:r w:rsidR="00CA317B">
        <w:t xml:space="preserve"> </w:t>
      </w:r>
      <w:r w:rsidR="00AD7803">
        <w:t xml:space="preserve"> </w:t>
      </w:r>
    </w:p>
    <w:p w:rsidR="005166A6" w:rsidRDefault="005166A6"/>
    <w:p w:rsidR="005166A6" w:rsidRDefault="005166A6"/>
    <w:p w:rsidR="005166A6" w:rsidRDefault="005166A6"/>
    <w:p w:rsidR="005166A6" w:rsidRDefault="005166A6"/>
    <w:p w:rsidR="00CE4B01" w:rsidRDefault="00CE4B01"/>
    <w:p w:rsidR="00CE4B01" w:rsidRDefault="00CE4B01"/>
    <w:p w:rsidR="00CE4B01" w:rsidRDefault="00CE4B01"/>
    <w:p w:rsidR="00CE4B01" w:rsidRDefault="00CE4B01"/>
    <w:p w:rsidR="005166A6" w:rsidRDefault="005166A6"/>
    <w:p w:rsidR="005166A6" w:rsidRDefault="005166A6"/>
    <w:p w:rsidR="00851390" w:rsidRDefault="00851390"/>
    <w:p w:rsidR="00851390" w:rsidRDefault="00851390"/>
    <w:p w:rsidR="005166A6" w:rsidRDefault="005166A6"/>
    <w:p w:rsidR="00CE4B01" w:rsidRDefault="00CE4B01"/>
    <w:p w:rsidR="00CE4B01" w:rsidRDefault="00CE4B01"/>
    <w:p w:rsidR="00CE4B01" w:rsidRDefault="00CE4B01"/>
    <w:p w:rsidR="005166A6" w:rsidRDefault="005166A6"/>
    <w:p w:rsidR="005166A6" w:rsidRDefault="005166A6"/>
    <w:p w:rsidR="005166A6" w:rsidRDefault="005166A6"/>
    <w:p w:rsidR="00CE4B01" w:rsidRDefault="00CE4B01" w:rsidP="00CE4B01">
      <w:pPr>
        <w:pBdr>
          <w:bottom w:val="single" w:sz="8" w:space="4" w:color="4F81BD" w:themeColor="accent1"/>
        </w:pBdr>
        <w:suppressAutoHyphens w:val="0"/>
        <w:spacing w:after="300"/>
        <w:contextualSpacing/>
        <w:rPr>
          <w:rFonts w:ascii="Lucida Calligraphy" w:eastAsiaTheme="majorEastAsia" w:hAnsi="Lucida Calligraphy" w:cstheme="majorBidi"/>
          <w:noProof/>
          <w:color w:val="17365D" w:themeColor="text2" w:themeShade="BF"/>
          <w:spacing w:val="5"/>
          <w:kern w:val="28"/>
          <w:sz w:val="36"/>
          <w:szCs w:val="36"/>
          <w:lang w:eastAsia="de-DE"/>
        </w:rPr>
      </w:pPr>
      <w:r w:rsidRPr="00CE4B01">
        <w:rPr>
          <w:rFonts w:ascii="Lucida Calligraphy" w:eastAsiaTheme="majorEastAsia" w:hAnsi="Lucida Calligraphy" w:cstheme="majorBidi"/>
          <w:b/>
          <w:noProof/>
          <w:color w:val="17365D" w:themeColor="text2" w:themeShade="BF"/>
          <w:spacing w:val="5"/>
          <w:kern w:val="28"/>
          <w:sz w:val="52"/>
          <w:szCs w:val="52"/>
          <w:lang w:eastAsia="de-DE"/>
        </w:rPr>
        <w:t>Wir sind bunt -</w:t>
      </w:r>
      <w:r>
        <w:rPr>
          <w:rFonts w:ascii="Lucida Calligraphy" w:eastAsiaTheme="majorEastAsia" w:hAnsi="Lucida Calligraphy" w:cstheme="majorBidi"/>
          <w:b/>
          <w:noProof/>
          <w:color w:val="17365D" w:themeColor="text2" w:themeShade="BF"/>
          <w:spacing w:val="5"/>
          <w:kern w:val="28"/>
          <w:sz w:val="36"/>
          <w:szCs w:val="36"/>
          <w:lang w:eastAsia="de-DE"/>
        </w:rPr>
        <w:t xml:space="preserve">  </w:t>
      </w:r>
      <w:r w:rsidRPr="00CE4B01">
        <w:rPr>
          <w:rFonts w:ascii="Lucida Calligraphy" w:eastAsiaTheme="majorEastAsia" w:hAnsi="Lucida Calligraphy" w:cstheme="majorBidi"/>
          <w:noProof/>
          <w:color w:val="17365D" w:themeColor="text2" w:themeShade="BF"/>
          <w:spacing w:val="5"/>
          <w:kern w:val="28"/>
          <w:sz w:val="36"/>
          <w:szCs w:val="36"/>
          <w:lang w:eastAsia="de-DE"/>
        </w:rPr>
        <w:t xml:space="preserve"> </w:t>
      </w:r>
      <w:r w:rsidRPr="00CE4B01">
        <w:rPr>
          <w:rFonts w:asciiTheme="majorHAnsi" w:eastAsiaTheme="majorEastAsia" w:hAnsiTheme="majorHAnsi" w:cstheme="majorBidi"/>
          <w:noProof/>
          <w:color w:val="17365D" w:themeColor="text2" w:themeShade="BF"/>
          <w:spacing w:val="5"/>
          <w:kern w:val="28"/>
          <w:sz w:val="52"/>
          <w:szCs w:val="52"/>
          <w:lang w:eastAsia="de-DE"/>
        </w:rPr>
        <w:drawing>
          <wp:inline distT="0" distB="0" distL="0" distR="0" wp14:anchorId="2A1098C5" wp14:editId="59C1814D">
            <wp:extent cx="5955366" cy="1643974"/>
            <wp:effectExtent l="190500" t="190500" r="179070" b="16637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21999" cy="1662368"/>
                    </a:xfrm>
                    <a:prstGeom prst="rect">
                      <a:avLst/>
                    </a:prstGeom>
                    <a:ln>
                      <a:noFill/>
                    </a:ln>
                    <a:effectLst>
                      <a:outerShdw blurRad="190500" algn="tl" rotWithShape="0">
                        <a:srgbClr val="000000">
                          <a:alpha val="70000"/>
                        </a:srgbClr>
                      </a:outerShdw>
                    </a:effectLst>
                  </pic:spPr>
                </pic:pic>
              </a:graphicData>
            </a:graphic>
          </wp:inline>
        </w:drawing>
      </w:r>
    </w:p>
    <w:p w:rsidR="00CE4B01" w:rsidRPr="00CE4B01" w:rsidRDefault="00CE4B01" w:rsidP="00CE4B01">
      <w:pPr>
        <w:pBdr>
          <w:bottom w:val="single" w:sz="8" w:space="4" w:color="4F81BD" w:themeColor="accent1"/>
        </w:pBdr>
        <w:suppressAutoHyphens w:val="0"/>
        <w:spacing w:after="300"/>
        <w:contextualSpacing/>
        <w:rPr>
          <w:rFonts w:asciiTheme="majorHAnsi" w:eastAsiaTheme="majorEastAsia" w:hAnsiTheme="majorHAnsi" w:cstheme="majorBidi"/>
          <w:noProof/>
          <w:color w:val="17365D" w:themeColor="text2" w:themeShade="BF"/>
          <w:spacing w:val="5"/>
          <w:kern w:val="28"/>
          <w:sz w:val="52"/>
          <w:szCs w:val="52"/>
          <w:lang w:eastAsia="de-DE"/>
        </w:rPr>
      </w:pPr>
      <w:r w:rsidRPr="00CE4B01">
        <w:rPr>
          <w:rFonts w:ascii="Lucida Calligraphy" w:eastAsiaTheme="majorEastAsia" w:hAnsi="Lucida Calligraphy" w:cstheme="majorBidi"/>
          <w:b/>
          <w:color w:val="17365D" w:themeColor="text2" w:themeShade="BF"/>
          <w:spacing w:val="5"/>
          <w:kern w:val="28"/>
          <w:sz w:val="52"/>
          <w:szCs w:val="52"/>
          <w:lang w:eastAsia="de-DE"/>
        </w:rPr>
        <w:t xml:space="preserve">wir sehen Vielfalt als Chance </w:t>
      </w:r>
    </w:p>
    <w:p w:rsidR="005166A6" w:rsidRDefault="00CE4B01" w:rsidP="00CE4B01">
      <w:r w:rsidRPr="00CE4B01">
        <w:rPr>
          <w:rFonts w:asciiTheme="majorHAnsi" w:eastAsiaTheme="majorEastAsia" w:hAnsiTheme="majorHAnsi" w:cstheme="majorBidi"/>
          <w:color w:val="17365D" w:themeColor="text2" w:themeShade="BF"/>
          <w:spacing w:val="5"/>
          <w:kern w:val="28"/>
          <w:sz w:val="52"/>
          <w:szCs w:val="52"/>
          <w:lang w:eastAsia="de-DE"/>
        </w:rPr>
        <w:t xml:space="preserve">  </w:t>
      </w:r>
      <w:r w:rsidRPr="00CE4B01">
        <w:rPr>
          <w:rFonts w:ascii="Lucida Calligraphy" w:eastAsiaTheme="majorEastAsia" w:hAnsi="Lucida Calligraphy" w:cstheme="majorBidi"/>
          <w:b/>
          <w:color w:val="17365D" w:themeColor="text2" w:themeShade="BF"/>
          <w:spacing w:val="5"/>
          <w:kern w:val="28"/>
          <w:sz w:val="36"/>
          <w:szCs w:val="36"/>
          <w:lang w:eastAsia="de-DE"/>
        </w:rPr>
        <w:t xml:space="preserve"> </w:t>
      </w:r>
    </w:p>
    <w:p w:rsidR="005166A6" w:rsidRDefault="005166A6"/>
    <w:p w:rsidR="005166A6" w:rsidRDefault="005166A6"/>
    <w:p w:rsidR="00781A11" w:rsidRDefault="00781A11"/>
    <w:p w:rsidR="00781A11" w:rsidRDefault="00781A11"/>
    <w:p w:rsidR="00781A11" w:rsidRDefault="00781A11"/>
    <w:p w:rsidR="00781A11" w:rsidRDefault="00781A11"/>
    <w:p w:rsidR="00CE4B01" w:rsidRDefault="00CE4B01"/>
    <w:p w:rsidR="005166A6" w:rsidRDefault="005166A6"/>
    <w:p w:rsidR="005166A6" w:rsidRDefault="005166A6"/>
    <w:p w:rsidR="005166A6" w:rsidRDefault="00CE4B01" w:rsidP="00CE4B01">
      <w:pPr>
        <w:jc w:val="right"/>
      </w:pPr>
      <w:r w:rsidRPr="00CE4B01">
        <w:rPr>
          <w:rFonts w:ascii="Gabriola" w:eastAsiaTheme="minorHAnsi" w:hAnsi="Gabriola" w:cstheme="minorBidi"/>
          <w:sz w:val="32"/>
          <w:szCs w:val="32"/>
        </w:rPr>
        <w:t xml:space="preserve">Nordhorn, </w:t>
      </w:r>
      <w:r w:rsidR="006D314F">
        <w:rPr>
          <w:rFonts w:ascii="Gabriola" w:eastAsiaTheme="minorHAnsi" w:hAnsi="Gabriola" w:cstheme="minorBidi"/>
          <w:sz w:val="32"/>
          <w:szCs w:val="32"/>
        </w:rPr>
        <w:t xml:space="preserve">im </w:t>
      </w:r>
      <w:r w:rsidR="003B6798">
        <w:rPr>
          <w:rFonts w:ascii="Gabriola" w:eastAsiaTheme="minorHAnsi" w:hAnsi="Gabriola" w:cstheme="minorBidi"/>
          <w:sz w:val="32"/>
          <w:szCs w:val="32"/>
        </w:rPr>
        <w:t>März</w:t>
      </w:r>
      <w:r w:rsidR="006D314F">
        <w:rPr>
          <w:rFonts w:ascii="Gabriola" w:eastAsiaTheme="minorHAnsi" w:hAnsi="Gabriola" w:cstheme="minorBidi"/>
          <w:sz w:val="32"/>
          <w:szCs w:val="32"/>
        </w:rPr>
        <w:t xml:space="preserve"> 20</w:t>
      </w:r>
      <w:r w:rsidR="003B6798">
        <w:rPr>
          <w:rFonts w:ascii="Gabriola" w:eastAsiaTheme="minorHAnsi" w:hAnsi="Gabriola" w:cstheme="minorBidi"/>
          <w:sz w:val="32"/>
          <w:szCs w:val="32"/>
        </w:rPr>
        <w:t>20</w:t>
      </w:r>
    </w:p>
    <w:p w:rsidR="005166A6" w:rsidRDefault="005166A6"/>
    <w:p w:rsidR="005166A6" w:rsidRDefault="005166A6"/>
    <w:p w:rsidR="00854321" w:rsidRDefault="00854321"/>
    <w:p w:rsidR="003B6798" w:rsidRDefault="003B6798" w:rsidP="003B6798">
      <w:pPr>
        <w:pStyle w:val="berschrift1"/>
        <w:keepLines w:val="0"/>
        <w:widowControl w:val="0"/>
        <w:numPr>
          <w:ilvl w:val="0"/>
          <w:numId w:val="27"/>
        </w:numPr>
        <w:suppressAutoHyphens w:val="0"/>
        <w:spacing w:before="0"/>
      </w:pPr>
      <w:r>
        <w:lastRenderedPageBreak/>
        <w:t>Grundlagen</w:t>
      </w:r>
    </w:p>
    <w:p w:rsidR="003B6798" w:rsidRPr="00ED168C" w:rsidRDefault="003B6798" w:rsidP="003B6798">
      <w:pPr>
        <w:rPr>
          <w:lang w:eastAsia="de-DE"/>
        </w:rPr>
      </w:pPr>
    </w:p>
    <w:p w:rsidR="003B6798" w:rsidRDefault="003B6798" w:rsidP="003B6798">
      <w:pPr>
        <w:pStyle w:val="Listenabsatz"/>
        <w:spacing w:after="120"/>
        <w:ind w:left="709"/>
        <w:contextualSpacing w:val="0"/>
        <w:rPr>
          <w:rFonts w:cstheme="minorHAnsi"/>
        </w:rPr>
      </w:pPr>
      <w:r>
        <w:rPr>
          <w:rFonts w:cstheme="minorHAnsi"/>
        </w:rPr>
        <w:t>Bei der Erstellung dieses schulischen Hygieneplans haben wir uns auf die „</w:t>
      </w:r>
      <w:r w:rsidRPr="000A60D0">
        <w:rPr>
          <w:rFonts w:cstheme="minorHAnsi"/>
        </w:rPr>
        <w:t>Arbeitshilfe zur Erstellung des Hygieneplans für die Schule auf der Grundlage</w:t>
      </w:r>
      <w:r>
        <w:rPr>
          <w:rFonts w:cstheme="minorHAnsi"/>
        </w:rPr>
        <w:t xml:space="preserve"> </w:t>
      </w:r>
      <w:r w:rsidRPr="000A60D0">
        <w:rPr>
          <w:rFonts w:cstheme="minorHAnsi"/>
        </w:rPr>
        <w:t>des § 36 Infektionsschutzgesetz</w:t>
      </w:r>
      <w:r>
        <w:rPr>
          <w:rFonts w:cstheme="minorHAnsi"/>
        </w:rPr>
        <w:t>“ des Niedersächsischen Landesgesundheitsamtes gestützt. Diese Arbeitshilfe kann hier heruntergeladen werden:</w:t>
      </w:r>
    </w:p>
    <w:p w:rsidR="003B6798" w:rsidRDefault="0039334D" w:rsidP="003B6798">
      <w:pPr>
        <w:pStyle w:val="Listenabsatz"/>
        <w:ind w:left="709"/>
        <w:rPr>
          <w:rStyle w:val="Hyperlink"/>
          <w:rFonts w:cstheme="minorHAnsi"/>
        </w:rPr>
      </w:pPr>
      <w:hyperlink r:id="rId8" w:history="1">
        <w:r w:rsidR="003B6798" w:rsidRPr="00FE03B0">
          <w:rPr>
            <w:rStyle w:val="Hyperlink"/>
            <w:rFonts w:cstheme="minorHAnsi"/>
          </w:rPr>
          <w:t>https://www.nlga.niedersachsen.de/infektionsschutz/weitere_themen_projekte/schulhygieneplan/der-schulhygieneplan-des-nlga</w:t>
        </w:r>
      </w:hyperlink>
      <w:r w:rsidR="00430D6F">
        <w:rPr>
          <w:rStyle w:val="Hyperlink"/>
          <w:rFonts w:cstheme="minorHAnsi"/>
        </w:rPr>
        <w:t xml:space="preserve"> </w:t>
      </w:r>
    </w:p>
    <w:p w:rsidR="00D837A5" w:rsidRDefault="00D837A5" w:rsidP="003B6798">
      <w:pPr>
        <w:pStyle w:val="Listenabsatz"/>
        <w:ind w:left="709"/>
        <w:rPr>
          <w:rFonts w:cstheme="minorHAnsi"/>
        </w:rPr>
      </w:pPr>
    </w:p>
    <w:p w:rsidR="003B6798" w:rsidRPr="00D837A5" w:rsidRDefault="00D837A5" w:rsidP="003B6798">
      <w:pPr>
        <w:pStyle w:val="Listenabsatz"/>
        <w:ind w:left="709"/>
        <w:rPr>
          <w:rFonts w:cstheme="minorHAnsi"/>
          <w:b/>
        </w:rPr>
      </w:pPr>
      <w:r>
        <w:rPr>
          <w:rFonts w:cstheme="minorHAnsi"/>
          <w:b/>
        </w:rPr>
        <w:t>1.1</w:t>
      </w:r>
      <w:r>
        <w:rPr>
          <w:rFonts w:cstheme="minorHAnsi"/>
          <w:b/>
        </w:rPr>
        <w:tab/>
      </w:r>
      <w:r w:rsidRPr="00D837A5">
        <w:rPr>
          <w:rFonts w:cstheme="minorHAnsi"/>
          <w:b/>
        </w:rPr>
        <w:t>Bevorratung von Hygienematerial</w:t>
      </w:r>
    </w:p>
    <w:p w:rsidR="003017CD" w:rsidRPr="0047366B" w:rsidRDefault="003017CD" w:rsidP="003017CD">
      <w:pPr>
        <w:pStyle w:val="Default"/>
        <w:numPr>
          <w:ilvl w:val="0"/>
          <w:numId w:val="40"/>
        </w:numPr>
        <w:rPr>
          <w:rFonts w:asciiTheme="minorHAnsi" w:hAnsiTheme="minorHAnsi" w:cstheme="minorHAnsi"/>
          <w:b/>
          <w:sz w:val="22"/>
          <w:szCs w:val="22"/>
        </w:rPr>
      </w:pPr>
    </w:p>
    <w:p w:rsidR="0060070D" w:rsidRDefault="003017CD" w:rsidP="003017CD">
      <w:pPr>
        <w:pStyle w:val="Pa7"/>
        <w:ind w:left="708"/>
        <w:jc w:val="both"/>
        <w:rPr>
          <w:rFonts w:asciiTheme="minorHAnsi" w:hAnsiTheme="minorHAnsi" w:cstheme="minorHAnsi"/>
          <w:color w:val="000000"/>
          <w:sz w:val="22"/>
          <w:szCs w:val="22"/>
        </w:rPr>
      </w:pPr>
      <w:r w:rsidRPr="0047366B">
        <w:rPr>
          <w:rFonts w:asciiTheme="minorHAnsi" w:hAnsiTheme="minorHAnsi" w:cstheme="minorHAnsi"/>
          <w:color w:val="000000"/>
          <w:sz w:val="22"/>
          <w:szCs w:val="22"/>
        </w:rPr>
        <w:t>Bestimmte Situationen (zum Beispiel Erbrechen bei viralen Infektionen) machen es notwendig, dass Hygienematerial ad hoc verfügbar</w:t>
      </w:r>
      <w:r w:rsidR="0060070D">
        <w:rPr>
          <w:rFonts w:asciiTheme="minorHAnsi" w:hAnsiTheme="minorHAnsi" w:cstheme="minorHAnsi"/>
          <w:color w:val="000000"/>
          <w:sz w:val="22"/>
          <w:szCs w:val="22"/>
        </w:rPr>
        <w:t xml:space="preserve"> </w:t>
      </w:r>
      <w:proofErr w:type="gramStart"/>
      <w:r w:rsidRPr="0047366B">
        <w:rPr>
          <w:rFonts w:asciiTheme="minorHAnsi" w:hAnsiTheme="minorHAnsi" w:cstheme="minorHAnsi"/>
          <w:color w:val="000000"/>
          <w:sz w:val="22"/>
          <w:szCs w:val="22"/>
        </w:rPr>
        <w:t>ist</w:t>
      </w:r>
      <w:proofErr w:type="gramEnd"/>
      <w:r w:rsidRPr="0047366B">
        <w:rPr>
          <w:rFonts w:asciiTheme="minorHAnsi" w:hAnsiTheme="minorHAnsi" w:cstheme="minorHAnsi"/>
          <w:color w:val="000000"/>
          <w:sz w:val="22"/>
          <w:szCs w:val="22"/>
        </w:rPr>
        <w:t>. Es wird daher empfohlen, an verschiedenen Orten (zum Beispiel auf jeder Schuletage) ein kleines Depot mit mindestens den folgenden Artikeln einzurichten:</w:t>
      </w:r>
    </w:p>
    <w:p w:rsidR="003017CD" w:rsidRPr="0047366B" w:rsidRDefault="003017CD" w:rsidP="003017CD">
      <w:pPr>
        <w:pStyle w:val="Pa7"/>
        <w:ind w:left="708"/>
        <w:jc w:val="both"/>
        <w:rPr>
          <w:rFonts w:asciiTheme="minorHAnsi" w:hAnsiTheme="minorHAnsi" w:cstheme="minorHAnsi"/>
          <w:color w:val="000000"/>
          <w:sz w:val="22"/>
          <w:szCs w:val="22"/>
        </w:rPr>
      </w:pPr>
      <w:r w:rsidRPr="0047366B">
        <w:rPr>
          <w:rFonts w:asciiTheme="minorHAnsi" w:hAnsiTheme="minorHAnsi" w:cstheme="minorHAnsi"/>
          <w:color w:val="000000"/>
          <w:sz w:val="22"/>
          <w:szCs w:val="22"/>
        </w:rPr>
        <w:t xml:space="preserve"> </w:t>
      </w:r>
    </w:p>
    <w:p w:rsidR="003017CD" w:rsidRPr="0047366B" w:rsidRDefault="003017CD" w:rsidP="00D837A5">
      <w:pPr>
        <w:pStyle w:val="Default"/>
        <w:numPr>
          <w:ilvl w:val="0"/>
          <w:numId w:val="43"/>
        </w:numPr>
        <w:spacing w:after="74"/>
        <w:rPr>
          <w:rFonts w:asciiTheme="minorHAnsi" w:hAnsiTheme="minorHAnsi" w:cstheme="minorHAnsi"/>
          <w:sz w:val="22"/>
          <w:szCs w:val="22"/>
        </w:rPr>
      </w:pPr>
      <w:r w:rsidRPr="0047366B">
        <w:rPr>
          <w:rFonts w:asciiTheme="minorHAnsi" w:hAnsiTheme="minorHAnsi" w:cstheme="minorHAnsi"/>
          <w:sz w:val="22"/>
          <w:szCs w:val="22"/>
        </w:rPr>
        <w:t xml:space="preserve">1 Rolle Haushaltspapier </w:t>
      </w:r>
    </w:p>
    <w:p w:rsidR="003017CD" w:rsidRPr="0047366B" w:rsidRDefault="003017CD" w:rsidP="00D837A5">
      <w:pPr>
        <w:pStyle w:val="Default"/>
        <w:numPr>
          <w:ilvl w:val="0"/>
          <w:numId w:val="43"/>
        </w:numPr>
        <w:spacing w:after="74"/>
        <w:rPr>
          <w:rFonts w:asciiTheme="minorHAnsi" w:hAnsiTheme="minorHAnsi" w:cstheme="minorHAnsi"/>
          <w:sz w:val="22"/>
          <w:szCs w:val="22"/>
        </w:rPr>
      </w:pPr>
      <w:r w:rsidRPr="0047366B">
        <w:rPr>
          <w:rFonts w:asciiTheme="minorHAnsi" w:hAnsiTheme="minorHAnsi" w:cstheme="minorHAnsi"/>
          <w:sz w:val="22"/>
          <w:szCs w:val="22"/>
        </w:rPr>
        <w:t xml:space="preserve">Einmal-Wischtücher (zum Beispiel aus Fließ) </w:t>
      </w:r>
    </w:p>
    <w:p w:rsidR="003017CD" w:rsidRPr="0047366B" w:rsidRDefault="003017CD" w:rsidP="00D837A5">
      <w:pPr>
        <w:pStyle w:val="Default"/>
        <w:numPr>
          <w:ilvl w:val="0"/>
          <w:numId w:val="43"/>
        </w:numPr>
        <w:spacing w:after="74"/>
        <w:rPr>
          <w:rFonts w:asciiTheme="minorHAnsi" w:hAnsiTheme="minorHAnsi" w:cstheme="minorHAnsi"/>
          <w:sz w:val="22"/>
          <w:szCs w:val="22"/>
        </w:rPr>
      </w:pPr>
      <w:r w:rsidRPr="0047366B">
        <w:rPr>
          <w:rFonts w:asciiTheme="minorHAnsi" w:hAnsiTheme="minorHAnsi" w:cstheme="minorHAnsi"/>
          <w:sz w:val="22"/>
          <w:szCs w:val="22"/>
        </w:rPr>
        <w:t xml:space="preserve">kleine Müllbeutel (zum Beispiel 30 Liter) </w:t>
      </w:r>
    </w:p>
    <w:p w:rsidR="003017CD" w:rsidRPr="0047366B" w:rsidRDefault="003017CD" w:rsidP="00D837A5">
      <w:pPr>
        <w:pStyle w:val="Default"/>
        <w:numPr>
          <w:ilvl w:val="0"/>
          <w:numId w:val="43"/>
        </w:numPr>
        <w:spacing w:after="74"/>
        <w:rPr>
          <w:rFonts w:asciiTheme="minorHAnsi" w:hAnsiTheme="minorHAnsi" w:cstheme="minorHAnsi"/>
          <w:sz w:val="22"/>
          <w:szCs w:val="22"/>
        </w:rPr>
      </w:pPr>
      <w:r w:rsidRPr="0047366B">
        <w:rPr>
          <w:rFonts w:asciiTheme="minorHAnsi" w:hAnsiTheme="minorHAnsi" w:cstheme="minorHAnsi"/>
          <w:sz w:val="22"/>
          <w:szCs w:val="22"/>
        </w:rPr>
        <w:t xml:space="preserve">1 kleine Flasche alkoholisches viruzides Händedesinfektionsmittel </w:t>
      </w:r>
    </w:p>
    <w:p w:rsidR="003017CD" w:rsidRPr="0047366B" w:rsidRDefault="003017CD" w:rsidP="00D837A5">
      <w:pPr>
        <w:pStyle w:val="Default"/>
        <w:numPr>
          <w:ilvl w:val="0"/>
          <w:numId w:val="43"/>
        </w:numPr>
        <w:spacing w:after="74"/>
        <w:rPr>
          <w:rFonts w:asciiTheme="minorHAnsi" w:hAnsiTheme="minorHAnsi" w:cstheme="minorHAnsi"/>
          <w:sz w:val="22"/>
          <w:szCs w:val="22"/>
        </w:rPr>
      </w:pPr>
      <w:r w:rsidRPr="0047366B">
        <w:rPr>
          <w:rFonts w:asciiTheme="minorHAnsi" w:hAnsiTheme="minorHAnsi" w:cstheme="minorHAnsi"/>
          <w:sz w:val="22"/>
          <w:szCs w:val="22"/>
        </w:rPr>
        <w:t xml:space="preserve">Dosierbeutel mit einem viruziden Flächendesinfektionsmittel </w:t>
      </w:r>
    </w:p>
    <w:p w:rsidR="003017CD" w:rsidRPr="0047366B" w:rsidRDefault="003017CD" w:rsidP="00D837A5">
      <w:pPr>
        <w:pStyle w:val="Default"/>
        <w:numPr>
          <w:ilvl w:val="0"/>
          <w:numId w:val="43"/>
        </w:numPr>
        <w:spacing w:after="74"/>
        <w:rPr>
          <w:rFonts w:asciiTheme="minorHAnsi" w:hAnsiTheme="minorHAnsi" w:cstheme="minorHAnsi"/>
          <w:sz w:val="22"/>
          <w:szCs w:val="22"/>
        </w:rPr>
      </w:pPr>
      <w:r w:rsidRPr="0047366B">
        <w:rPr>
          <w:rFonts w:asciiTheme="minorHAnsi" w:hAnsiTheme="minorHAnsi" w:cstheme="minorHAnsi"/>
          <w:sz w:val="22"/>
          <w:szCs w:val="22"/>
        </w:rPr>
        <w:t xml:space="preserve">1 Eimer mit Skala </w:t>
      </w:r>
    </w:p>
    <w:p w:rsidR="003017CD" w:rsidRPr="0047366B" w:rsidRDefault="003017CD" w:rsidP="00D837A5">
      <w:pPr>
        <w:pStyle w:val="Default"/>
        <w:numPr>
          <w:ilvl w:val="0"/>
          <w:numId w:val="43"/>
        </w:numPr>
        <w:rPr>
          <w:rFonts w:asciiTheme="minorHAnsi" w:hAnsiTheme="minorHAnsi" w:cstheme="minorHAnsi"/>
          <w:sz w:val="22"/>
          <w:szCs w:val="22"/>
        </w:rPr>
      </w:pPr>
      <w:r w:rsidRPr="0047366B">
        <w:rPr>
          <w:rFonts w:asciiTheme="minorHAnsi" w:hAnsiTheme="minorHAnsi" w:cstheme="minorHAnsi"/>
          <w:sz w:val="22"/>
          <w:szCs w:val="22"/>
        </w:rPr>
        <w:t xml:space="preserve">Paar-Einmal-Schutzhandschuhe (groß) </w:t>
      </w:r>
    </w:p>
    <w:p w:rsidR="003017CD" w:rsidRPr="0047366B" w:rsidRDefault="003017CD" w:rsidP="003017CD">
      <w:pPr>
        <w:pStyle w:val="Default"/>
        <w:rPr>
          <w:rFonts w:asciiTheme="minorHAnsi" w:hAnsiTheme="minorHAnsi" w:cstheme="minorHAnsi"/>
          <w:sz w:val="22"/>
          <w:szCs w:val="22"/>
        </w:rPr>
      </w:pPr>
    </w:p>
    <w:p w:rsidR="003017CD" w:rsidRPr="0047366B" w:rsidRDefault="003017CD" w:rsidP="00D837A5">
      <w:pPr>
        <w:suppressAutoHyphens w:val="0"/>
        <w:spacing w:line="276" w:lineRule="auto"/>
        <w:ind w:left="708"/>
        <w:rPr>
          <w:rFonts w:asciiTheme="minorHAnsi" w:hAnsiTheme="minorHAnsi" w:cstheme="minorHAnsi"/>
        </w:rPr>
      </w:pPr>
      <w:r w:rsidRPr="0047366B">
        <w:rPr>
          <w:rFonts w:asciiTheme="minorHAnsi" w:hAnsiTheme="minorHAnsi" w:cstheme="minorHAnsi"/>
          <w:color w:val="000000"/>
        </w:rPr>
        <w:t>Es soll eine Regelung dafür getroffen werden, dass dieses Material je</w:t>
      </w:r>
      <w:r w:rsidRPr="0047366B">
        <w:rPr>
          <w:rFonts w:asciiTheme="minorHAnsi" w:hAnsiTheme="minorHAnsi" w:cstheme="minorHAnsi"/>
          <w:color w:val="000000"/>
        </w:rPr>
        <w:softHyphen/>
        <w:t>derzeit dem Lehrpersonal zugänglich ist, regelmäßig auf Vollständig</w:t>
      </w:r>
      <w:r w:rsidRPr="0047366B">
        <w:rPr>
          <w:rFonts w:asciiTheme="minorHAnsi" w:hAnsiTheme="minorHAnsi" w:cstheme="minorHAnsi"/>
          <w:color w:val="000000"/>
        </w:rPr>
        <w:softHyphen/>
        <w:t>keit und Verwendbarkeit überprüft und ggf. ergänzt wird und dass die Handhabung den Durchführenden bekannt ist.</w:t>
      </w:r>
    </w:p>
    <w:p w:rsidR="003B6798" w:rsidRDefault="003B6798" w:rsidP="003B6798">
      <w:pPr>
        <w:pStyle w:val="Listenabsatz"/>
        <w:ind w:left="709"/>
        <w:rPr>
          <w:rFonts w:cstheme="minorHAnsi"/>
        </w:rPr>
      </w:pPr>
    </w:p>
    <w:p w:rsidR="003017CD" w:rsidRDefault="003017CD" w:rsidP="003B6798">
      <w:pPr>
        <w:pStyle w:val="Listenabsatz"/>
        <w:ind w:left="709"/>
        <w:rPr>
          <w:rFonts w:cstheme="minorHAnsi"/>
        </w:rPr>
      </w:pPr>
    </w:p>
    <w:p w:rsidR="003B6798" w:rsidRDefault="003B6798" w:rsidP="003B6798">
      <w:pPr>
        <w:pStyle w:val="berschrift1"/>
        <w:keepLines w:val="0"/>
        <w:widowControl w:val="0"/>
        <w:numPr>
          <w:ilvl w:val="0"/>
          <w:numId w:val="27"/>
        </w:numPr>
        <w:suppressAutoHyphens w:val="0"/>
        <w:spacing w:before="0"/>
      </w:pPr>
      <w:r w:rsidRPr="000A60D0">
        <w:t>Personenbezogene Hygiene</w:t>
      </w:r>
    </w:p>
    <w:p w:rsidR="003B6798" w:rsidRPr="000A60D0" w:rsidRDefault="003B6798" w:rsidP="003B6798">
      <w:pPr>
        <w:rPr>
          <w:lang w:eastAsia="de-DE"/>
        </w:rPr>
      </w:pPr>
    </w:p>
    <w:p w:rsidR="003B6798" w:rsidRPr="000A60D0" w:rsidRDefault="003B6798" w:rsidP="003B6798">
      <w:pPr>
        <w:pStyle w:val="Listenabsatz"/>
        <w:spacing w:after="120"/>
        <w:ind w:left="709"/>
        <w:contextualSpacing w:val="0"/>
        <w:rPr>
          <w:rFonts w:cstheme="minorHAnsi"/>
          <w:b/>
        </w:rPr>
      </w:pPr>
      <w:r>
        <w:rPr>
          <w:rFonts w:cstheme="minorHAnsi"/>
          <w:b/>
        </w:rPr>
        <w:t>2.1</w:t>
      </w:r>
      <w:r>
        <w:rPr>
          <w:rFonts w:cstheme="minorHAnsi"/>
          <w:b/>
        </w:rPr>
        <w:tab/>
      </w:r>
      <w:r w:rsidRPr="000A60D0">
        <w:rPr>
          <w:rFonts w:cstheme="minorHAnsi"/>
          <w:b/>
        </w:rPr>
        <w:t>Allgemeine Verhaltensregeln</w:t>
      </w:r>
    </w:p>
    <w:p w:rsidR="003B6798" w:rsidRPr="000A60D0" w:rsidRDefault="003B6798" w:rsidP="003B6798">
      <w:pPr>
        <w:pStyle w:val="Listenabsatz"/>
        <w:ind w:left="709"/>
        <w:rPr>
          <w:rFonts w:cstheme="minorHAnsi"/>
        </w:rPr>
      </w:pPr>
      <w:r w:rsidRPr="000A60D0">
        <w:rPr>
          <w:rFonts w:cstheme="minorHAnsi"/>
        </w:rPr>
        <w:t xml:space="preserve">Die in der Schule beschäftigten </w:t>
      </w:r>
      <w:r>
        <w:rPr>
          <w:rFonts w:cstheme="minorHAnsi"/>
        </w:rPr>
        <w:t>Personen, sowie Schüler*innen</w:t>
      </w:r>
      <w:r w:rsidRPr="000A60D0">
        <w:rPr>
          <w:rFonts w:cstheme="minorHAnsi"/>
        </w:rPr>
        <w:t xml:space="preserve"> bzw. deren Sorgeberechtigte können unter Wahrnehmung</w:t>
      </w:r>
      <w:r>
        <w:rPr>
          <w:rFonts w:cstheme="minorHAnsi"/>
        </w:rPr>
        <w:t xml:space="preserve"> </w:t>
      </w:r>
      <w:r w:rsidRPr="000A60D0">
        <w:rPr>
          <w:rFonts w:cstheme="minorHAnsi"/>
        </w:rPr>
        <w:t>ihrer Eigenverantwortung dazu beitragen, dass eine Verbreitung von</w:t>
      </w:r>
      <w:r>
        <w:rPr>
          <w:rFonts w:cstheme="minorHAnsi"/>
        </w:rPr>
        <w:t xml:space="preserve"> </w:t>
      </w:r>
      <w:r w:rsidRPr="000A60D0">
        <w:rPr>
          <w:rFonts w:cstheme="minorHAnsi"/>
        </w:rPr>
        <w:t>Krankheitserregern im Zusammenhang mit dem Schulbetrieb vermieden wird. Treten Erkrankungen auf, so kann die Weiterverbreitung u.a.</w:t>
      </w:r>
      <w:r>
        <w:rPr>
          <w:rFonts w:cstheme="minorHAnsi"/>
        </w:rPr>
        <w:t xml:space="preserve"> </w:t>
      </w:r>
      <w:r w:rsidRPr="000A60D0">
        <w:rPr>
          <w:rFonts w:cstheme="minorHAnsi"/>
        </w:rPr>
        <w:t>durch fol</w:t>
      </w:r>
      <w:r>
        <w:rPr>
          <w:rFonts w:cstheme="minorHAnsi"/>
        </w:rPr>
        <w:t>gende Maßnahmen begrenzt werden</w:t>
      </w:r>
      <w:r w:rsidRPr="000A60D0">
        <w:rPr>
          <w:rFonts w:cstheme="minorHAnsi"/>
        </w:rPr>
        <w:t>:</w:t>
      </w:r>
    </w:p>
    <w:p w:rsidR="003B6798" w:rsidRPr="000A60D0" w:rsidRDefault="003B6798" w:rsidP="003B6798">
      <w:pPr>
        <w:pStyle w:val="Listenabsatz"/>
        <w:numPr>
          <w:ilvl w:val="0"/>
          <w:numId w:val="28"/>
        </w:numPr>
        <w:suppressAutoHyphens w:val="0"/>
        <w:spacing w:line="276" w:lineRule="auto"/>
        <w:rPr>
          <w:rFonts w:cstheme="minorHAnsi"/>
        </w:rPr>
      </w:pPr>
      <w:r>
        <w:rPr>
          <w:rFonts w:cstheme="minorHAnsi"/>
        </w:rPr>
        <w:t>D</w:t>
      </w:r>
      <w:r w:rsidRPr="000A60D0">
        <w:rPr>
          <w:rFonts w:cstheme="minorHAnsi"/>
        </w:rPr>
        <w:t xml:space="preserve">ie unverzügliche Benachrichtigung der </w:t>
      </w:r>
      <w:r>
        <w:rPr>
          <w:rFonts w:cstheme="minorHAnsi"/>
        </w:rPr>
        <w:t xml:space="preserve">Schule über das Sekretariat oder die Klassenlehrkraft und Weitergabe der Information an die </w:t>
      </w:r>
      <w:r w:rsidRPr="000A60D0">
        <w:rPr>
          <w:rFonts w:cstheme="minorHAnsi"/>
        </w:rPr>
        <w:t>Schulleitung im Falle einer Infektionserkrankung oder eines Krankheitsverdachtes, einer Verlausung, des Ausscheidens von Krankheitserregern oder einer</w:t>
      </w:r>
      <w:r>
        <w:rPr>
          <w:rFonts w:cstheme="minorHAnsi"/>
        </w:rPr>
        <w:t xml:space="preserve"> </w:t>
      </w:r>
      <w:r w:rsidRPr="000A60D0">
        <w:rPr>
          <w:rFonts w:cstheme="minorHAnsi"/>
        </w:rPr>
        <w:t xml:space="preserve">bestehenden </w:t>
      </w:r>
      <w:r>
        <w:rPr>
          <w:rFonts w:cstheme="minorHAnsi"/>
        </w:rPr>
        <w:t>Infektionserkrankung gemäß § 34</w:t>
      </w:r>
      <w:r w:rsidR="008A4D12">
        <w:rPr>
          <w:rFonts w:cstheme="minorHAnsi"/>
        </w:rPr>
        <w:t xml:space="preserve"> </w:t>
      </w:r>
      <w:proofErr w:type="gramStart"/>
      <w:r w:rsidR="008A4D12">
        <w:rPr>
          <w:rFonts w:cstheme="minorHAnsi"/>
        </w:rPr>
        <w:t>IfSG</w:t>
      </w:r>
      <w:r w:rsidR="00EA042B">
        <w:rPr>
          <w:rFonts w:cstheme="minorHAnsi"/>
        </w:rPr>
        <w:t xml:space="preserve"> </w:t>
      </w:r>
      <w:r>
        <w:rPr>
          <w:rFonts w:cstheme="minorHAnsi"/>
        </w:rPr>
        <w:t>.</w:t>
      </w:r>
      <w:proofErr w:type="gramEnd"/>
    </w:p>
    <w:p w:rsidR="003B6798" w:rsidRPr="000A60D0" w:rsidRDefault="003B6798" w:rsidP="003B6798">
      <w:pPr>
        <w:pStyle w:val="Listenabsatz"/>
        <w:numPr>
          <w:ilvl w:val="0"/>
          <w:numId w:val="29"/>
        </w:numPr>
        <w:suppressAutoHyphens w:val="0"/>
        <w:spacing w:line="276" w:lineRule="auto"/>
        <w:rPr>
          <w:rFonts w:cstheme="minorHAnsi"/>
        </w:rPr>
      </w:pPr>
      <w:r>
        <w:rPr>
          <w:rFonts w:cstheme="minorHAnsi"/>
        </w:rPr>
        <w:t>D</w:t>
      </w:r>
      <w:r w:rsidRPr="000A60D0">
        <w:rPr>
          <w:rFonts w:cstheme="minorHAnsi"/>
        </w:rPr>
        <w:t>ie Befolgung der in diesem Zusammenhang ärztlich oder behördl</w:t>
      </w:r>
      <w:r>
        <w:rPr>
          <w:rFonts w:cstheme="minorHAnsi"/>
        </w:rPr>
        <w:t>ich angeordneten Maßnahmen.</w:t>
      </w:r>
    </w:p>
    <w:p w:rsidR="003B6798" w:rsidRDefault="003B6798" w:rsidP="003B6798">
      <w:pPr>
        <w:pStyle w:val="Listenabsatz"/>
        <w:numPr>
          <w:ilvl w:val="0"/>
          <w:numId w:val="29"/>
        </w:numPr>
        <w:suppressAutoHyphens w:val="0"/>
        <w:spacing w:line="276" w:lineRule="auto"/>
        <w:rPr>
          <w:rFonts w:cstheme="minorHAnsi"/>
        </w:rPr>
      </w:pPr>
      <w:r>
        <w:rPr>
          <w:rFonts w:cstheme="minorHAnsi"/>
        </w:rPr>
        <w:t>G</w:t>
      </w:r>
      <w:r w:rsidRPr="000A60D0">
        <w:rPr>
          <w:rFonts w:cstheme="minorHAnsi"/>
        </w:rPr>
        <w:t>gf. die Beschaffung ärztlicher Atteste zur Bescheinigung darüber,</w:t>
      </w:r>
      <w:r>
        <w:rPr>
          <w:rFonts w:cstheme="minorHAnsi"/>
        </w:rPr>
        <w:t xml:space="preserve"> </w:t>
      </w:r>
      <w:r w:rsidRPr="000A60D0">
        <w:rPr>
          <w:rFonts w:cstheme="minorHAnsi"/>
        </w:rPr>
        <w:t>dass eine Ansteckungsfähigkeit n</w:t>
      </w:r>
      <w:r>
        <w:rPr>
          <w:rFonts w:cstheme="minorHAnsi"/>
        </w:rPr>
        <w:t>icht mehr vorliegt</w:t>
      </w:r>
      <w:r w:rsidRPr="000A60D0">
        <w:rPr>
          <w:rFonts w:cstheme="minorHAnsi"/>
        </w:rPr>
        <w:t>.</w:t>
      </w:r>
    </w:p>
    <w:p w:rsidR="003B6798" w:rsidRPr="000A60D0" w:rsidRDefault="003B6798" w:rsidP="003B6798">
      <w:pPr>
        <w:pStyle w:val="Listenabsatz"/>
        <w:ind w:left="1069"/>
        <w:rPr>
          <w:rFonts w:cstheme="minorHAnsi"/>
        </w:rPr>
      </w:pPr>
    </w:p>
    <w:p w:rsidR="003B6798" w:rsidRPr="00700CE9" w:rsidRDefault="003B6798" w:rsidP="003B6798">
      <w:pPr>
        <w:pStyle w:val="Listenabsatz"/>
        <w:spacing w:after="120"/>
        <w:ind w:left="709"/>
        <w:contextualSpacing w:val="0"/>
        <w:rPr>
          <w:rFonts w:cstheme="minorHAnsi"/>
          <w:b/>
        </w:rPr>
      </w:pPr>
      <w:r w:rsidRPr="00700CE9">
        <w:rPr>
          <w:rFonts w:cstheme="minorHAnsi"/>
          <w:b/>
        </w:rPr>
        <w:t>2.2</w:t>
      </w:r>
      <w:r w:rsidRPr="00700CE9">
        <w:rPr>
          <w:rFonts w:cstheme="minorHAnsi"/>
          <w:b/>
        </w:rPr>
        <w:tab/>
        <w:t>Händehygiene</w:t>
      </w:r>
    </w:p>
    <w:p w:rsidR="003B6798" w:rsidRDefault="003B6798" w:rsidP="003B6798">
      <w:pPr>
        <w:pStyle w:val="Listenabsatz"/>
        <w:ind w:left="709"/>
        <w:rPr>
          <w:rFonts w:cstheme="minorHAnsi"/>
        </w:rPr>
      </w:pPr>
      <w:r w:rsidRPr="000A60D0">
        <w:rPr>
          <w:rFonts w:cstheme="minorHAnsi"/>
        </w:rPr>
        <w:t>Hände sind durch ihre vielfältigen Kontakte mit der Umgebung und</w:t>
      </w:r>
      <w:r>
        <w:rPr>
          <w:rFonts w:cstheme="minorHAnsi"/>
        </w:rPr>
        <w:t xml:space="preserve"> </w:t>
      </w:r>
      <w:r w:rsidRPr="000A60D0">
        <w:rPr>
          <w:rFonts w:cstheme="minorHAnsi"/>
        </w:rPr>
        <w:t>anderen Menschen die Hauptursache dafür, dass durch Kontakte Infektionskrankheiten übertragen werden. Das Waschen der Hände,</w:t>
      </w:r>
      <w:r>
        <w:rPr>
          <w:rFonts w:cstheme="minorHAnsi"/>
        </w:rPr>
        <w:t xml:space="preserve"> </w:t>
      </w:r>
      <w:r w:rsidRPr="000A60D0">
        <w:rPr>
          <w:rFonts w:cstheme="minorHAnsi"/>
        </w:rPr>
        <w:t>die Händedesinfektion und in bestimmten Fällen auch das Tragen von</w:t>
      </w:r>
      <w:r>
        <w:rPr>
          <w:rFonts w:cstheme="minorHAnsi"/>
        </w:rPr>
        <w:t xml:space="preserve"> </w:t>
      </w:r>
      <w:r w:rsidRPr="000A60D0">
        <w:rPr>
          <w:rFonts w:cstheme="minorHAnsi"/>
        </w:rPr>
        <w:t>Schutzhandschuhen gehören daher zu den wichtigsten Maßnahmen</w:t>
      </w:r>
      <w:r>
        <w:rPr>
          <w:rFonts w:cstheme="minorHAnsi"/>
        </w:rPr>
        <w:t xml:space="preserve"> </w:t>
      </w:r>
      <w:r w:rsidRPr="000A60D0">
        <w:rPr>
          <w:rFonts w:cstheme="minorHAnsi"/>
        </w:rPr>
        <w:t>persönlicher Infektionsprophylaxe.</w:t>
      </w:r>
    </w:p>
    <w:p w:rsidR="003B6798" w:rsidRPr="00700CE9" w:rsidRDefault="003B6798" w:rsidP="003B6798">
      <w:pPr>
        <w:pStyle w:val="Listenabsatz"/>
        <w:spacing w:after="120"/>
        <w:ind w:left="709"/>
        <w:contextualSpacing w:val="0"/>
        <w:rPr>
          <w:rFonts w:cstheme="minorHAnsi"/>
          <w:b/>
        </w:rPr>
      </w:pPr>
      <w:r w:rsidRPr="00700CE9">
        <w:rPr>
          <w:rFonts w:cstheme="minorHAnsi"/>
          <w:b/>
        </w:rPr>
        <w:lastRenderedPageBreak/>
        <w:t>Händewaschen</w:t>
      </w:r>
    </w:p>
    <w:p w:rsidR="003B6798" w:rsidRPr="000A60D0" w:rsidRDefault="003B6798" w:rsidP="003B6798">
      <w:pPr>
        <w:pStyle w:val="Listenabsatz"/>
        <w:ind w:left="709"/>
        <w:rPr>
          <w:rFonts w:cstheme="minorHAnsi"/>
        </w:rPr>
      </w:pPr>
      <w:r>
        <w:rPr>
          <w:rFonts w:cstheme="minorHAnsi"/>
        </w:rPr>
        <w:t>Alle in der Schule Tätigen</w:t>
      </w:r>
      <w:r w:rsidRPr="000A60D0">
        <w:rPr>
          <w:rFonts w:cstheme="minorHAnsi"/>
        </w:rPr>
        <w:t xml:space="preserve"> und die Schüler</w:t>
      </w:r>
      <w:r>
        <w:rPr>
          <w:rFonts w:cstheme="minorHAnsi"/>
        </w:rPr>
        <w:t>*</w:t>
      </w:r>
      <w:r w:rsidRPr="000A60D0">
        <w:rPr>
          <w:rFonts w:cstheme="minorHAnsi"/>
        </w:rPr>
        <w:t>innen sollten unter anderem in folgenden Situationen die Hände waschen:</w:t>
      </w:r>
    </w:p>
    <w:p w:rsidR="003B6798" w:rsidRPr="000A60D0" w:rsidRDefault="003B6798" w:rsidP="003B6798">
      <w:pPr>
        <w:pStyle w:val="Listenabsatz"/>
        <w:numPr>
          <w:ilvl w:val="0"/>
          <w:numId w:val="29"/>
        </w:numPr>
        <w:suppressAutoHyphens w:val="0"/>
        <w:spacing w:line="276" w:lineRule="auto"/>
        <w:rPr>
          <w:rFonts w:cstheme="minorHAnsi"/>
        </w:rPr>
      </w:pPr>
      <w:r w:rsidRPr="000A60D0">
        <w:rPr>
          <w:rFonts w:cstheme="minorHAnsi"/>
        </w:rPr>
        <w:t>vor und nach dem Umgang mit Lebensmitteln</w:t>
      </w:r>
    </w:p>
    <w:p w:rsidR="003B6798" w:rsidRPr="000A60D0" w:rsidRDefault="003B6798" w:rsidP="003B6798">
      <w:pPr>
        <w:pStyle w:val="Listenabsatz"/>
        <w:numPr>
          <w:ilvl w:val="0"/>
          <w:numId w:val="29"/>
        </w:numPr>
        <w:suppressAutoHyphens w:val="0"/>
        <w:spacing w:line="276" w:lineRule="auto"/>
        <w:rPr>
          <w:rFonts w:cstheme="minorHAnsi"/>
        </w:rPr>
      </w:pPr>
      <w:r w:rsidRPr="000A60D0">
        <w:rPr>
          <w:rFonts w:cstheme="minorHAnsi"/>
        </w:rPr>
        <w:t>vor der Einnahme von Speisen</w:t>
      </w:r>
    </w:p>
    <w:p w:rsidR="003B6798" w:rsidRPr="000A60D0" w:rsidRDefault="003B6798" w:rsidP="003B6798">
      <w:pPr>
        <w:pStyle w:val="Listenabsatz"/>
        <w:numPr>
          <w:ilvl w:val="0"/>
          <w:numId w:val="29"/>
        </w:numPr>
        <w:suppressAutoHyphens w:val="0"/>
        <w:spacing w:line="276" w:lineRule="auto"/>
        <w:rPr>
          <w:rFonts w:cstheme="minorHAnsi"/>
        </w:rPr>
      </w:pPr>
      <w:r w:rsidRPr="000A60D0">
        <w:rPr>
          <w:rFonts w:cstheme="minorHAnsi"/>
        </w:rPr>
        <w:t>nach jeder Verschmutzung</w:t>
      </w:r>
    </w:p>
    <w:p w:rsidR="003B6798" w:rsidRPr="000A60D0" w:rsidRDefault="003B6798" w:rsidP="003B6798">
      <w:pPr>
        <w:pStyle w:val="Listenabsatz"/>
        <w:numPr>
          <w:ilvl w:val="0"/>
          <w:numId w:val="29"/>
        </w:numPr>
        <w:suppressAutoHyphens w:val="0"/>
        <w:spacing w:line="276" w:lineRule="auto"/>
        <w:rPr>
          <w:rFonts w:cstheme="minorHAnsi"/>
        </w:rPr>
      </w:pPr>
      <w:r w:rsidRPr="000A60D0">
        <w:rPr>
          <w:rFonts w:cstheme="minorHAnsi"/>
        </w:rPr>
        <w:t>nach Reinigungsarbeiten</w:t>
      </w:r>
    </w:p>
    <w:p w:rsidR="003B6798" w:rsidRPr="000A60D0" w:rsidRDefault="003B6798" w:rsidP="003B6798">
      <w:pPr>
        <w:pStyle w:val="Listenabsatz"/>
        <w:numPr>
          <w:ilvl w:val="0"/>
          <w:numId w:val="29"/>
        </w:numPr>
        <w:suppressAutoHyphens w:val="0"/>
        <w:spacing w:line="276" w:lineRule="auto"/>
        <w:rPr>
          <w:rFonts w:cstheme="minorHAnsi"/>
        </w:rPr>
      </w:pPr>
      <w:r w:rsidRPr="000A60D0">
        <w:rPr>
          <w:rFonts w:cstheme="minorHAnsi"/>
        </w:rPr>
        <w:t>nach der Toilettenbenutzung</w:t>
      </w:r>
    </w:p>
    <w:p w:rsidR="003B6798" w:rsidRDefault="003B6798" w:rsidP="003B6798">
      <w:pPr>
        <w:pStyle w:val="Listenabsatz"/>
        <w:numPr>
          <w:ilvl w:val="0"/>
          <w:numId w:val="29"/>
        </w:numPr>
        <w:suppressAutoHyphens w:val="0"/>
        <w:spacing w:line="276" w:lineRule="auto"/>
        <w:rPr>
          <w:rFonts w:cstheme="minorHAnsi"/>
        </w:rPr>
      </w:pPr>
      <w:r w:rsidRPr="000A60D0">
        <w:rPr>
          <w:rFonts w:cstheme="minorHAnsi"/>
        </w:rPr>
        <w:t>nach Handkontakten mit Tieren</w:t>
      </w:r>
    </w:p>
    <w:p w:rsidR="003B6798" w:rsidRDefault="003B6798" w:rsidP="003B6798">
      <w:pPr>
        <w:ind w:left="709"/>
        <w:rPr>
          <w:rFonts w:cstheme="minorHAnsi"/>
        </w:rPr>
      </w:pPr>
    </w:p>
    <w:p w:rsidR="003B6798" w:rsidRPr="00700CE9" w:rsidRDefault="003B6798" w:rsidP="003B6798">
      <w:pPr>
        <w:ind w:left="709"/>
        <w:rPr>
          <w:rFonts w:cstheme="minorHAnsi"/>
        </w:rPr>
      </w:pPr>
      <w:r>
        <w:rPr>
          <w:rFonts w:cstheme="minorHAnsi"/>
        </w:rPr>
        <w:t>Für d</w:t>
      </w:r>
      <w:r w:rsidRPr="00700CE9">
        <w:rPr>
          <w:rFonts w:cstheme="minorHAnsi"/>
        </w:rPr>
        <w:t xml:space="preserve">as Händewaschen </w:t>
      </w:r>
      <w:r>
        <w:rPr>
          <w:rFonts w:cstheme="minorHAnsi"/>
        </w:rPr>
        <w:t>befindet sich neben jedem Waschbecken eine</w:t>
      </w:r>
      <w:r w:rsidRPr="00700CE9">
        <w:rPr>
          <w:rFonts w:cstheme="minorHAnsi"/>
        </w:rPr>
        <w:t xml:space="preserve"> Seifenlotion (keine</w:t>
      </w:r>
    </w:p>
    <w:p w:rsidR="003B6798" w:rsidRDefault="003B6798" w:rsidP="003B6798">
      <w:pPr>
        <w:ind w:left="709"/>
        <w:rPr>
          <w:rFonts w:cstheme="minorHAnsi"/>
        </w:rPr>
      </w:pPr>
      <w:r w:rsidRPr="00700CE9">
        <w:rPr>
          <w:rFonts w:cstheme="minorHAnsi"/>
        </w:rPr>
        <w:t>Stückse</w:t>
      </w:r>
      <w:r>
        <w:rPr>
          <w:rFonts w:cstheme="minorHAnsi"/>
        </w:rPr>
        <w:t>ife), Papierhandtücher und geeignete Abfallbehälter</w:t>
      </w:r>
      <w:r w:rsidRPr="00700CE9">
        <w:rPr>
          <w:rFonts w:cstheme="minorHAnsi"/>
        </w:rPr>
        <w:t>.</w:t>
      </w:r>
      <w:r>
        <w:rPr>
          <w:rFonts w:cstheme="minorHAnsi"/>
        </w:rPr>
        <w:t xml:space="preserve"> Ein Spender mit Desinfektionsmitteln ist nicht notwendig.</w:t>
      </w:r>
    </w:p>
    <w:p w:rsidR="003B6798" w:rsidRDefault="003B6798" w:rsidP="003B6798">
      <w:pPr>
        <w:ind w:left="709"/>
        <w:rPr>
          <w:rFonts w:cstheme="minorHAnsi"/>
        </w:rPr>
      </w:pPr>
    </w:p>
    <w:p w:rsidR="003B6798" w:rsidRPr="00062C96" w:rsidRDefault="003B6798" w:rsidP="003B6798">
      <w:pPr>
        <w:spacing w:after="120"/>
        <w:ind w:left="709"/>
        <w:rPr>
          <w:rFonts w:cstheme="minorHAnsi"/>
          <w:b/>
        </w:rPr>
      </w:pPr>
      <w:r w:rsidRPr="00062C96">
        <w:rPr>
          <w:rFonts w:cstheme="minorHAnsi"/>
          <w:b/>
        </w:rPr>
        <w:t>Händedesinfektion</w:t>
      </w:r>
    </w:p>
    <w:p w:rsidR="003B6798" w:rsidRPr="00062C96" w:rsidRDefault="003B6798" w:rsidP="003B6798">
      <w:pPr>
        <w:ind w:left="709"/>
        <w:rPr>
          <w:rFonts w:cstheme="minorHAnsi"/>
        </w:rPr>
      </w:pPr>
      <w:r w:rsidRPr="00062C96">
        <w:rPr>
          <w:rFonts w:cstheme="minorHAnsi"/>
        </w:rPr>
        <w:t>Eine Desinfektion der Hände ist nur dann erforderlich, wenn die Hände Kontakt mit Wunden, Blut, Erbrochenem, Stuhl, Urin und anderen</w:t>
      </w:r>
      <w:r>
        <w:rPr>
          <w:rFonts w:cstheme="minorHAnsi"/>
        </w:rPr>
        <w:t xml:space="preserve"> </w:t>
      </w:r>
      <w:r w:rsidRPr="00062C96">
        <w:rPr>
          <w:rFonts w:cstheme="minorHAnsi"/>
        </w:rPr>
        <w:t>Körperausscheidungen hatten (auch wenn Einmalhandschuhe genutzt</w:t>
      </w:r>
      <w:r>
        <w:rPr>
          <w:rFonts w:cstheme="minorHAnsi"/>
        </w:rPr>
        <w:t xml:space="preserve"> </w:t>
      </w:r>
      <w:r w:rsidRPr="00062C96">
        <w:rPr>
          <w:rFonts w:cstheme="minorHAnsi"/>
        </w:rPr>
        <w:t xml:space="preserve">wurden). </w:t>
      </w:r>
      <w:r>
        <w:rPr>
          <w:rFonts w:cstheme="minorHAnsi"/>
        </w:rPr>
        <w:t>I</w:t>
      </w:r>
      <w:r w:rsidRPr="00062C96">
        <w:rPr>
          <w:rFonts w:cstheme="minorHAnsi"/>
        </w:rPr>
        <w:t xml:space="preserve">n solchen Fällen </w:t>
      </w:r>
      <w:r>
        <w:rPr>
          <w:rFonts w:cstheme="minorHAnsi"/>
        </w:rPr>
        <w:t xml:space="preserve">muss </w:t>
      </w:r>
      <w:r w:rsidRPr="00062C96">
        <w:rPr>
          <w:rFonts w:cstheme="minorHAnsi"/>
        </w:rPr>
        <w:t>vor der Desinfektion</w:t>
      </w:r>
      <w:r>
        <w:rPr>
          <w:rFonts w:cstheme="minorHAnsi"/>
        </w:rPr>
        <w:t xml:space="preserve"> jegliche Handkontakt</w:t>
      </w:r>
      <w:r w:rsidRPr="00062C96">
        <w:rPr>
          <w:rFonts w:cstheme="minorHAnsi"/>
        </w:rPr>
        <w:t xml:space="preserve"> zum Beispiel mit Türklink</w:t>
      </w:r>
      <w:r>
        <w:rPr>
          <w:rFonts w:cstheme="minorHAnsi"/>
        </w:rPr>
        <w:t>en, Handläufen, Armaturen usw. vermieden werden.</w:t>
      </w:r>
    </w:p>
    <w:p w:rsidR="003B6798" w:rsidRPr="00062C96" w:rsidRDefault="003B6798" w:rsidP="003B6798">
      <w:pPr>
        <w:spacing w:after="120"/>
        <w:ind w:left="709"/>
        <w:rPr>
          <w:rFonts w:cstheme="minorHAnsi"/>
        </w:rPr>
      </w:pPr>
      <w:r w:rsidRPr="00062C96">
        <w:rPr>
          <w:rFonts w:cstheme="minorHAnsi"/>
        </w:rPr>
        <w:t>Zur Durchführung der Händedesinfektion ist wie folgt zu verfahren:</w:t>
      </w:r>
    </w:p>
    <w:p w:rsidR="003B6798" w:rsidRPr="00062C96" w:rsidRDefault="003B6798" w:rsidP="003B6798">
      <w:pPr>
        <w:pStyle w:val="Listenabsatz"/>
        <w:numPr>
          <w:ilvl w:val="0"/>
          <w:numId w:val="29"/>
        </w:numPr>
        <w:suppressAutoHyphens w:val="0"/>
        <w:spacing w:line="276" w:lineRule="auto"/>
        <w:rPr>
          <w:rFonts w:cstheme="minorHAnsi"/>
        </w:rPr>
      </w:pPr>
      <w:r>
        <w:rPr>
          <w:rFonts w:cstheme="minorHAnsi"/>
        </w:rPr>
        <w:t>Die Hände trocknen lassen oder mit Papierhandtüchern trocknen.</w:t>
      </w:r>
    </w:p>
    <w:p w:rsidR="003B6798" w:rsidRPr="00062C96" w:rsidRDefault="003B6798" w:rsidP="003B6798">
      <w:pPr>
        <w:pStyle w:val="Listenabsatz"/>
        <w:numPr>
          <w:ilvl w:val="0"/>
          <w:numId w:val="29"/>
        </w:numPr>
        <w:suppressAutoHyphens w:val="0"/>
        <w:spacing w:line="276" w:lineRule="auto"/>
        <w:rPr>
          <w:rFonts w:cstheme="minorHAnsi"/>
        </w:rPr>
      </w:pPr>
      <w:r w:rsidRPr="00062C96">
        <w:rPr>
          <w:rFonts w:cstheme="minorHAnsi"/>
        </w:rPr>
        <w:t>Ggf. grobe Verschmutzungen vor der Desinfektion mit Einmalhandtuch, Haushaltstuch etc. entfernen.</w:t>
      </w:r>
    </w:p>
    <w:p w:rsidR="003B6798" w:rsidRDefault="003B6798" w:rsidP="003B6798">
      <w:pPr>
        <w:pStyle w:val="Listenabsatz"/>
        <w:numPr>
          <w:ilvl w:val="0"/>
          <w:numId w:val="29"/>
        </w:numPr>
        <w:suppressAutoHyphens w:val="0"/>
        <w:spacing w:line="276" w:lineRule="auto"/>
        <w:rPr>
          <w:rFonts w:cstheme="minorHAnsi"/>
        </w:rPr>
      </w:pPr>
      <w:r w:rsidRPr="00062C96">
        <w:rPr>
          <w:rFonts w:cstheme="minorHAnsi"/>
        </w:rPr>
        <w:t>Ca. 3 – 5 ml des Desi</w:t>
      </w:r>
      <w:r>
        <w:rPr>
          <w:rFonts w:cstheme="minorHAnsi"/>
        </w:rPr>
        <w:t>nfektionsmittels auf die Innenhandfläche</w:t>
      </w:r>
      <w:r w:rsidRPr="00062C96">
        <w:rPr>
          <w:rFonts w:cstheme="minorHAnsi"/>
        </w:rPr>
        <w:t xml:space="preserve"> geben.</w:t>
      </w:r>
    </w:p>
    <w:p w:rsidR="003B6798" w:rsidRPr="00062C96" w:rsidRDefault="003B6798" w:rsidP="003B6798">
      <w:pPr>
        <w:pStyle w:val="Listenabsatz"/>
        <w:numPr>
          <w:ilvl w:val="0"/>
          <w:numId w:val="29"/>
        </w:numPr>
        <w:suppressAutoHyphens w:val="0"/>
        <w:spacing w:line="276" w:lineRule="auto"/>
        <w:rPr>
          <w:rFonts w:cstheme="minorHAnsi"/>
        </w:rPr>
      </w:pPr>
      <w:proofErr w:type="gramStart"/>
      <w:r w:rsidRPr="00062C96">
        <w:rPr>
          <w:rFonts w:cstheme="minorHAnsi"/>
        </w:rPr>
        <w:t>Unter</w:t>
      </w:r>
      <w:r w:rsidR="00325172">
        <w:rPr>
          <w:rFonts w:cstheme="minorHAnsi"/>
        </w:rPr>
        <w:t xml:space="preserve"> </w:t>
      </w:r>
      <w:r w:rsidRPr="00062C96">
        <w:rPr>
          <w:rFonts w:cstheme="minorHAnsi"/>
        </w:rPr>
        <w:t>waschenden</w:t>
      </w:r>
      <w:proofErr w:type="gramEnd"/>
      <w:r w:rsidRPr="00062C96">
        <w:rPr>
          <w:rFonts w:cstheme="minorHAnsi"/>
        </w:rPr>
        <w:t xml:space="preserve"> Bewegungen in die Hände einreiben. Dabei darauf achten, dass die Fingerkuppen und -</w:t>
      </w:r>
      <w:proofErr w:type="spellStart"/>
      <w:r w:rsidRPr="00062C96">
        <w:rPr>
          <w:rFonts w:cstheme="minorHAnsi"/>
        </w:rPr>
        <w:t>zwischenräume</w:t>
      </w:r>
      <w:proofErr w:type="spellEnd"/>
      <w:r w:rsidRPr="00062C96">
        <w:rPr>
          <w:rFonts w:cstheme="minorHAnsi"/>
        </w:rPr>
        <w:t>, Daumen und Nagelfalze berücksichtigt werden. Während der Einwirkzeit (je nach Herstellerangabe 30 Sekunden bis 2 Minuten) müssen die Hände mit Desinfektionsmittel feucht gehalten werden.</w:t>
      </w:r>
    </w:p>
    <w:p w:rsidR="003B6798" w:rsidRPr="00062C96" w:rsidRDefault="003B6798" w:rsidP="003B6798">
      <w:pPr>
        <w:pStyle w:val="Listenabsatz"/>
        <w:ind w:left="709"/>
        <w:rPr>
          <w:rFonts w:cstheme="minorHAnsi"/>
        </w:rPr>
      </w:pPr>
    </w:p>
    <w:p w:rsidR="003B6798" w:rsidRPr="00062C96" w:rsidRDefault="003B6798" w:rsidP="003B6798">
      <w:pPr>
        <w:spacing w:after="120"/>
        <w:ind w:left="709"/>
        <w:rPr>
          <w:rFonts w:cstheme="minorHAnsi"/>
          <w:b/>
        </w:rPr>
      </w:pPr>
      <w:r w:rsidRPr="00062C96">
        <w:rPr>
          <w:rFonts w:cstheme="minorHAnsi"/>
          <w:b/>
        </w:rPr>
        <w:t>Einmalhandschuhe</w:t>
      </w:r>
    </w:p>
    <w:p w:rsidR="003B6798" w:rsidRPr="00062C96" w:rsidRDefault="003B6798" w:rsidP="003B6798">
      <w:pPr>
        <w:ind w:left="709"/>
        <w:rPr>
          <w:rFonts w:cstheme="minorHAnsi"/>
        </w:rPr>
      </w:pPr>
      <w:r w:rsidRPr="00062C96">
        <w:rPr>
          <w:rFonts w:cstheme="minorHAnsi"/>
        </w:rPr>
        <w:t>Die Verwendung von Einmalhandschuhen ist bei vorhersehbarem Kontakt mit Wunden, Ausscheidungen, Blut usw. notwendig (zum Beispiel</w:t>
      </w:r>
      <w:r>
        <w:rPr>
          <w:rFonts w:cstheme="minorHAnsi"/>
        </w:rPr>
        <w:t xml:space="preserve"> </w:t>
      </w:r>
      <w:r w:rsidRPr="00062C96">
        <w:rPr>
          <w:rFonts w:cstheme="minorHAnsi"/>
        </w:rPr>
        <w:t>zum Aufwischen von Blut oder Erbrochenem).</w:t>
      </w:r>
    </w:p>
    <w:p w:rsidR="003B6798" w:rsidRDefault="003B6798" w:rsidP="003B6798">
      <w:pPr>
        <w:ind w:left="709"/>
        <w:rPr>
          <w:rFonts w:cstheme="minorHAnsi"/>
        </w:rPr>
      </w:pPr>
      <w:r w:rsidRPr="00062C96">
        <w:rPr>
          <w:rFonts w:cstheme="minorHAnsi"/>
        </w:rPr>
        <w:t>Einmalhandschuhe sind sofort nach Durchführung der betreffenden Maßnahme über den Restmüll zu entsorgen. Bei der Entsorgung ist darauf zu achten, dass Kontaminationen der Umgebung unterbleiben</w:t>
      </w:r>
      <w:r>
        <w:rPr>
          <w:rFonts w:cstheme="minorHAnsi"/>
        </w:rPr>
        <w:t xml:space="preserve"> (beispielsweise beim Ausziehen der Handschuhe diese „auf links ziehen“)</w:t>
      </w:r>
      <w:r w:rsidRPr="00062C96">
        <w:rPr>
          <w:rFonts w:cstheme="minorHAnsi"/>
        </w:rPr>
        <w:t>.</w:t>
      </w:r>
    </w:p>
    <w:p w:rsidR="003B6798" w:rsidRPr="00062C96" w:rsidRDefault="003B6798" w:rsidP="003B6798">
      <w:pPr>
        <w:ind w:left="709"/>
        <w:rPr>
          <w:rFonts w:cstheme="minorHAnsi"/>
        </w:rPr>
      </w:pPr>
    </w:p>
    <w:p w:rsidR="003B6798" w:rsidRPr="00062C96" w:rsidRDefault="003B6798" w:rsidP="003B6798">
      <w:pPr>
        <w:spacing w:after="120"/>
        <w:ind w:left="709"/>
        <w:rPr>
          <w:rFonts w:cstheme="minorHAnsi"/>
          <w:b/>
        </w:rPr>
      </w:pPr>
      <w:r w:rsidRPr="00062C96">
        <w:rPr>
          <w:rFonts w:cstheme="minorHAnsi"/>
          <w:b/>
        </w:rPr>
        <w:t>Sanitärhygiene</w:t>
      </w:r>
    </w:p>
    <w:p w:rsidR="003B6798" w:rsidRPr="00062C96" w:rsidRDefault="003B6798" w:rsidP="003B6798">
      <w:pPr>
        <w:ind w:left="709"/>
        <w:rPr>
          <w:rFonts w:cstheme="minorHAnsi"/>
        </w:rPr>
      </w:pPr>
      <w:r>
        <w:rPr>
          <w:rFonts w:cstheme="minorHAnsi"/>
        </w:rPr>
        <w:t>Die</w:t>
      </w:r>
      <w:r w:rsidRPr="00062C96">
        <w:rPr>
          <w:rFonts w:cstheme="minorHAnsi"/>
        </w:rPr>
        <w:t xml:space="preserve"> Sanitärbereiche sind </w:t>
      </w:r>
      <w:r>
        <w:rPr>
          <w:rFonts w:cstheme="minorHAnsi"/>
        </w:rPr>
        <w:t>mit Einmalhandtüchern</w:t>
      </w:r>
      <w:r w:rsidR="00A1540E">
        <w:rPr>
          <w:rFonts w:cstheme="minorHAnsi"/>
        </w:rPr>
        <w:t xml:space="preserve"> (Lehrertoiletten)</w:t>
      </w:r>
      <w:r>
        <w:rPr>
          <w:rFonts w:cstheme="minorHAnsi"/>
        </w:rPr>
        <w:t xml:space="preserve"> </w:t>
      </w:r>
      <w:r w:rsidRPr="00062C96">
        <w:rPr>
          <w:rFonts w:cstheme="minorHAnsi"/>
        </w:rPr>
        <w:t>oder Warmlufthändetrockner</w:t>
      </w:r>
      <w:r>
        <w:rPr>
          <w:rFonts w:cstheme="minorHAnsi"/>
        </w:rPr>
        <w:t>n</w:t>
      </w:r>
      <w:r w:rsidR="00A1540E">
        <w:rPr>
          <w:rFonts w:cstheme="minorHAnsi"/>
        </w:rPr>
        <w:t xml:space="preserve"> (Schülertoiletten)</w:t>
      </w:r>
      <w:r w:rsidRPr="00062C96">
        <w:rPr>
          <w:rFonts w:cstheme="minorHAnsi"/>
        </w:rPr>
        <w:t xml:space="preserve"> sowie Spendervorrichtungen</w:t>
      </w:r>
      <w:r>
        <w:rPr>
          <w:rFonts w:cstheme="minorHAnsi"/>
        </w:rPr>
        <w:t xml:space="preserve"> für Flüssigseife ausgestattet</w:t>
      </w:r>
      <w:r w:rsidRPr="00062C96">
        <w:rPr>
          <w:rFonts w:cstheme="minorHAnsi"/>
        </w:rPr>
        <w:t>. Gemeinschafts-Stückseife und Gemeinschaftshandtücher sind nicht zulässig</w:t>
      </w:r>
      <w:r>
        <w:rPr>
          <w:rFonts w:cstheme="minorHAnsi"/>
        </w:rPr>
        <w:t xml:space="preserve"> und werden nicht verwendet</w:t>
      </w:r>
      <w:r w:rsidRPr="00062C96">
        <w:rPr>
          <w:rFonts w:cstheme="minorHAnsi"/>
        </w:rPr>
        <w:t>. Eine ausreichende Anzahl von</w:t>
      </w:r>
      <w:r>
        <w:rPr>
          <w:rFonts w:cstheme="minorHAnsi"/>
        </w:rPr>
        <w:t xml:space="preserve"> </w:t>
      </w:r>
      <w:r w:rsidRPr="00062C96">
        <w:rPr>
          <w:rFonts w:cstheme="minorHAnsi"/>
        </w:rPr>
        <w:t>Abfallbehälter</w:t>
      </w:r>
      <w:r>
        <w:rPr>
          <w:rFonts w:cstheme="minorHAnsi"/>
        </w:rPr>
        <w:t>n für Papierabfälle ist vorhanden</w:t>
      </w:r>
      <w:r w:rsidRPr="00062C96">
        <w:rPr>
          <w:rFonts w:cstheme="minorHAnsi"/>
        </w:rPr>
        <w:t>.</w:t>
      </w:r>
    </w:p>
    <w:p w:rsidR="003B6798" w:rsidRDefault="003B6798" w:rsidP="003B6798">
      <w:pPr>
        <w:ind w:left="709"/>
        <w:rPr>
          <w:rFonts w:cstheme="minorHAnsi"/>
        </w:rPr>
      </w:pPr>
      <w:r w:rsidRPr="00062C96">
        <w:rPr>
          <w:rFonts w:cstheme="minorHAnsi"/>
        </w:rPr>
        <w:t>Die Toiletteneinrichtungen müssen hygienisch nutzbar und mit einer</w:t>
      </w:r>
      <w:r>
        <w:rPr>
          <w:rFonts w:cstheme="minorHAnsi"/>
        </w:rPr>
        <w:t xml:space="preserve"> </w:t>
      </w:r>
      <w:r w:rsidRPr="00062C96">
        <w:rPr>
          <w:rFonts w:cstheme="minorHAnsi"/>
        </w:rPr>
        <w:t xml:space="preserve">leicht zu reinigenden </w:t>
      </w:r>
      <w:proofErr w:type="spellStart"/>
      <w:r w:rsidRPr="00062C96">
        <w:rPr>
          <w:rFonts w:cstheme="minorHAnsi"/>
        </w:rPr>
        <w:t>Oberﬂäche</w:t>
      </w:r>
      <w:proofErr w:type="spellEnd"/>
      <w:r w:rsidRPr="00062C96">
        <w:rPr>
          <w:rFonts w:cstheme="minorHAnsi"/>
        </w:rPr>
        <w:t xml:space="preserve"> versehen sein. Toilettenzellen/Toilettenräume müssen von innen abschließbar sein. Zusätzlich müssen sich</w:t>
      </w:r>
      <w:r>
        <w:rPr>
          <w:rFonts w:cstheme="minorHAnsi"/>
        </w:rPr>
        <w:t xml:space="preserve"> </w:t>
      </w:r>
      <w:r w:rsidRPr="00062C96">
        <w:rPr>
          <w:rFonts w:cstheme="minorHAnsi"/>
        </w:rPr>
        <w:t xml:space="preserve">darin Kleiderhaken, Papierhalter und </w:t>
      </w:r>
      <w:r>
        <w:rPr>
          <w:rFonts w:cstheme="minorHAnsi"/>
        </w:rPr>
        <w:t xml:space="preserve">eine </w:t>
      </w:r>
      <w:r w:rsidRPr="00062C96">
        <w:rPr>
          <w:rFonts w:cstheme="minorHAnsi"/>
        </w:rPr>
        <w:t>Toilettenbürste bef</w:t>
      </w:r>
      <w:r>
        <w:rPr>
          <w:rFonts w:cstheme="minorHAnsi"/>
        </w:rPr>
        <w:t>i</w:t>
      </w:r>
      <w:r w:rsidRPr="00062C96">
        <w:rPr>
          <w:rFonts w:cstheme="minorHAnsi"/>
        </w:rPr>
        <w:t xml:space="preserve">nden. Toilettenpapier muss stets bereitgehalten werden. In den Mädchentoiletten </w:t>
      </w:r>
      <w:r w:rsidR="00A1540E">
        <w:rPr>
          <w:rFonts w:cstheme="minorHAnsi"/>
        </w:rPr>
        <w:t>befindet</w:t>
      </w:r>
      <w:r>
        <w:rPr>
          <w:rFonts w:cstheme="minorHAnsi"/>
        </w:rPr>
        <w:t xml:space="preserve"> sich</w:t>
      </w:r>
      <w:r w:rsidRPr="00062C96">
        <w:rPr>
          <w:rFonts w:cstheme="minorHAnsi"/>
        </w:rPr>
        <w:t xml:space="preserve"> ein </w:t>
      </w:r>
      <w:r w:rsidR="00A1540E">
        <w:rPr>
          <w:rFonts w:cstheme="minorHAnsi"/>
        </w:rPr>
        <w:t xml:space="preserve">Eimer </w:t>
      </w:r>
      <w:r w:rsidRPr="00062C96">
        <w:rPr>
          <w:rFonts w:cstheme="minorHAnsi"/>
        </w:rPr>
        <w:t>für Monatsbinden</w:t>
      </w:r>
      <w:r w:rsidR="00A1540E">
        <w:rPr>
          <w:rFonts w:cstheme="minorHAnsi"/>
        </w:rPr>
        <w:t>.</w:t>
      </w:r>
    </w:p>
    <w:p w:rsidR="003B6798" w:rsidRDefault="003B6798" w:rsidP="003B6798">
      <w:pPr>
        <w:ind w:left="709"/>
        <w:rPr>
          <w:rFonts w:cstheme="minorHAnsi"/>
        </w:rPr>
      </w:pPr>
      <w:r w:rsidRPr="002A4C70">
        <w:rPr>
          <w:rFonts w:cstheme="minorHAnsi"/>
        </w:rPr>
        <w:t xml:space="preserve">In </w:t>
      </w:r>
      <w:r>
        <w:rPr>
          <w:rFonts w:cstheme="minorHAnsi"/>
        </w:rPr>
        <w:t xml:space="preserve">den </w:t>
      </w:r>
      <w:r w:rsidRPr="002A4C70">
        <w:rPr>
          <w:rFonts w:cstheme="minorHAnsi"/>
        </w:rPr>
        <w:t>Toilettenräumen ist eine wirksame Lüftung zu gewährleisten. Geruchsbelästigungen sind zu vermeiden.</w:t>
      </w:r>
    </w:p>
    <w:p w:rsidR="003B6798" w:rsidRDefault="003B6798" w:rsidP="003B6798">
      <w:pPr>
        <w:ind w:left="709"/>
        <w:rPr>
          <w:rFonts w:cstheme="minorHAnsi"/>
        </w:rPr>
      </w:pPr>
    </w:p>
    <w:p w:rsidR="003B6798" w:rsidRDefault="003B6798" w:rsidP="003B6798">
      <w:pPr>
        <w:ind w:left="709"/>
        <w:rPr>
          <w:rFonts w:cstheme="minorHAnsi"/>
        </w:rPr>
      </w:pPr>
    </w:p>
    <w:p w:rsidR="003B6798" w:rsidRPr="002A4C70" w:rsidRDefault="003B6798" w:rsidP="003B6798">
      <w:pPr>
        <w:pStyle w:val="berschrift1"/>
        <w:keepLines w:val="0"/>
        <w:widowControl w:val="0"/>
        <w:numPr>
          <w:ilvl w:val="0"/>
          <w:numId w:val="27"/>
        </w:numPr>
        <w:suppressAutoHyphens w:val="0"/>
        <w:spacing w:before="0"/>
        <w:rPr>
          <w:rFonts w:asciiTheme="minorHAnsi" w:hAnsiTheme="minorHAnsi" w:cstheme="minorHAnsi"/>
        </w:rPr>
      </w:pPr>
      <w:r w:rsidRPr="002A4C70">
        <w:rPr>
          <w:rFonts w:asciiTheme="minorHAnsi" w:hAnsiTheme="minorHAnsi" w:cstheme="minorHAnsi"/>
        </w:rPr>
        <w:lastRenderedPageBreak/>
        <w:t>Umgebungshygiene</w:t>
      </w:r>
    </w:p>
    <w:p w:rsidR="003B6798" w:rsidRPr="002A4C70" w:rsidRDefault="003B6798" w:rsidP="003B6798">
      <w:pPr>
        <w:rPr>
          <w:rFonts w:cstheme="minorHAnsi"/>
          <w:lang w:eastAsia="de-DE"/>
        </w:rPr>
      </w:pPr>
    </w:p>
    <w:p w:rsidR="003B6798" w:rsidRPr="002A4C70" w:rsidRDefault="003B6798" w:rsidP="003B6798">
      <w:pPr>
        <w:pStyle w:val="Listenabsatz"/>
        <w:numPr>
          <w:ilvl w:val="1"/>
          <w:numId w:val="27"/>
        </w:numPr>
        <w:suppressAutoHyphens w:val="0"/>
        <w:spacing w:after="120" w:line="276" w:lineRule="auto"/>
        <w:ind w:left="1406" w:hanging="697"/>
        <w:contextualSpacing w:val="0"/>
        <w:rPr>
          <w:rFonts w:cstheme="minorHAnsi"/>
          <w:b/>
          <w:color w:val="242021"/>
        </w:rPr>
      </w:pPr>
      <w:r w:rsidRPr="002A4C70">
        <w:rPr>
          <w:rFonts w:cstheme="minorHAnsi"/>
          <w:b/>
          <w:color w:val="242021"/>
        </w:rPr>
        <w:t>Anforderungen an Bau und Einrichtung</w:t>
      </w:r>
    </w:p>
    <w:p w:rsidR="003B6798" w:rsidRDefault="003B6798" w:rsidP="003B6798">
      <w:pPr>
        <w:ind w:left="709"/>
        <w:rPr>
          <w:rFonts w:cstheme="minorHAnsi"/>
          <w:color w:val="242021"/>
        </w:rPr>
      </w:pPr>
      <w:r w:rsidRPr="002A4C70">
        <w:rPr>
          <w:rFonts w:cstheme="minorHAnsi"/>
          <w:color w:val="242021"/>
        </w:rPr>
        <w:t>Das Gebäude soll die Anforderungen der Niedersächsischen Bauordnung (</w:t>
      </w:r>
      <w:proofErr w:type="spellStart"/>
      <w:r w:rsidRPr="002A4C70">
        <w:rPr>
          <w:rFonts w:cstheme="minorHAnsi"/>
          <w:color w:val="242021"/>
        </w:rPr>
        <w:t>NBauO</w:t>
      </w:r>
      <w:proofErr w:type="spellEnd"/>
      <w:r w:rsidRPr="002A4C70">
        <w:rPr>
          <w:rFonts w:cstheme="minorHAnsi"/>
          <w:color w:val="242021"/>
        </w:rPr>
        <w:t>) erfüllen. „Bauliche Anlagen müssen so angeordnet,</w:t>
      </w:r>
      <w:r>
        <w:rPr>
          <w:rFonts w:cstheme="minorHAnsi"/>
          <w:color w:val="242021"/>
        </w:rPr>
        <w:t xml:space="preserve"> </w:t>
      </w:r>
      <w:r w:rsidRPr="002A4C70">
        <w:rPr>
          <w:rFonts w:cstheme="minorHAnsi"/>
          <w:color w:val="242021"/>
        </w:rPr>
        <w:t xml:space="preserve">beschaffen und gebrauchstauglich sein, dass durch chemische, physikalische oder biologische </w:t>
      </w:r>
      <w:proofErr w:type="spellStart"/>
      <w:r w:rsidRPr="002A4C70">
        <w:rPr>
          <w:rFonts w:cstheme="minorHAnsi"/>
          <w:color w:val="242021"/>
        </w:rPr>
        <w:t>Einﬂüsse</w:t>
      </w:r>
      <w:proofErr w:type="spellEnd"/>
      <w:r w:rsidRPr="002A4C70">
        <w:rPr>
          <w:rFonts w:cstheme="minorHAnsi"/>
          <w:color w:val="242021"/>
        </w:rPr>
        <w:t>, insbesondere Wasser, Feuchtigkeit,</w:t>
      </w:r>
      <w:r>
        <w:rPr>
          <w:rFonts w:cstheme="minorHAnsi"/>
          <w:color w:val="242021"/>
        </w:rPr>
        <w:t xml:space="preserve"> </w:t>
      </w:r>
      <w:r w:rsidRPr="002A4C70">
        <w:rPr>
          <w:rFonts w:cstheme="minorHAnsi"/>
          <w:color w:val="242021"/>
        </w:rPr>
        <w:t xml:space="preserve">pflanzliche oder tierische Schädlinge, Gefahren oder unzumutbare Belästigungen nicht entstehen.“ (§ 13 </w:t>
      </w:r>
      <w:proofErr w:type="spellStart"/>
      <w:r w:rsidRPr="002A4C70">
        <w:rPr>
          <w:rFonts w:cstheme="minorHAnsi"/>
          <w:color w:val="242021"/>
        </w:rPr>
        <w:t>NBauO</w:t>
      </w:r>
      <w:proofErr w:type="spellEnd"/>
      <w:r w:rsidRPr="002A4C70">
        <w:rPr>
          <w:rFonts w:cstheme="minorHAnsi"/>
          <w:color w:val="242021"/>
        </w:rPr>
        <w:t xml:space="preserve"> in der Fassung vom 3. April</w:t>
      </w:r>
      <w:r>
        <w:rPr>
          <w:rFonts w:cstheme="minorHAnsi"/>
          <w:color w:val="242021"/>
        </w:rPr>
        <w:t xml:space="preserve"> </w:t>
      </w:r>
      <w:r w:rsidRPr="002A4C70">
        <w:rPr>
          <w:rFonts w:cstheme="minorHAnsi"/>
          <w:color w:val="242021"/>
        </w:rPr>
        <w:t>2012).</w:t>
      </w:r>
    </w:p>
    <w:p w:rsidR="003B6798" w:rsidRPr="00FF46EF" w:rsidRDefault="003B6798" w:rsidP="003B6798">
      <w:pPr>
        <w:spacing w:before="120" w:after="120"/>
        <w:ind w:left="709"/>
        <w:rPr>
          <w:rFonts w:cstheme="minorHAnsi"/>
          <w:b/>
          <w:color w:val="242021"/>
        </w:rPr>
      </w:pPr>
      <w:r w:rsidRPr="00FF46EF">
        <w:rPr>
          <w:rFonts w:cstheme="minorHAnsi"/>
          <w:b/>
          <w:color w:val="242021"/>
        </w:rPr>
        <w:t>Ausgewählte Bereiche der Umgebungshygiene:</w:t>
      </w:r>
    </w:p>
    <w:p w:rsidR="003B6798" w:rsidRDefault="003B6798" w:rsidP="003B6798">
      <w:pPr>
        <w:pStyle w:val="Listenabsatz"/>
        <w:numPr>
          <w:ilvl w:val="0"/>
          <w:numId w:val="29"/>
        </w:numPr>
        <w:suppressAutoHyphens w:val="0"/>
        <w:spacing w:line="276" w:lineRule="auto"/>
        <w:rPr>
          <w:rFonts w:cstheme="minorHAnsi"/>
          <w:color w:val="242021"/>
        </w:rPr>
      </w:pPr>
      <w:r w:rsidRPr="002A4C70">
        <w:rPr>
          <w:rFonts w:cstheme="minorHAnsi"/>
          <w:color w:val="242021"/>
        </w:rPr>
        <w:t xml:space="preserve">Die </w:t>
      </w:r>
      <w:r w:rsidRPr="002A4C70">
        <w:rPr>
          <w:rFonts w:cstheme="minorHAnsi"/>
          <w:b/>
          <w:bCs/>
          <w:color w:val="242021"/>
        </w:rPr>
        <w:t>Raum-</w:t>
      </w:r>
      <w:proofErr w:type="spellStart"/>
      <w:r w:rsidRPr="002A4C70">
        <w:rPr>
          <w:rFonts w:cstheme="minorHAnsi"/>
          <w:b/>
          <w:bCs/>
          <w:color w:val="242021"/>
        </w:rPr>
        <w:t>Umgebungsﬂächen</w:t>
      </w:r>
      <w:proofErr w:type="spellEnd"/>
      <w:r w:rsidRPr="002A4C70">
        <w:rPr>
          <w:rFonts w:cstheme="minorHAnsi"/>
          <w:b/>
          <w:bCs/>
          <w:color w:val="242021"/>
        </w:rPr>
        <w:t xml:space="preserve"> </w:t>
      </w:r>
      <w:r>
        <w:rPr>
          <w:rFonts w:cstheme="minorHAnsi"/>
          <w:color w:val="242021"/>
        </w:rPr>
        <w:t xml:space="preserve">(Boden, Wände, Decke) können </w:t>
      </w:r>
      <w:r w:rsidRPr="002A4C70">
        <w:rPr>
          <w:rFonts w:cstheme="minorHAnsi"/>
          <w:color w:val="242021"/>
        </w:rPr>
        <w:t xml:space="preserve">bei hygienischen Mängeln aufgrund Ihrer großen </w:t>
      </w:r>
      <w:proofErr w:type="spellStart"/>
      <w:r w:rsidRPr="002A4C70">
        <w:rPr>
          <w:rFonts w:cstheme="minorHAnsi"/>
          <w:color w:val="242021"/>
        </w:rPr>
        <w:t>Oberﬂäche</w:t>
      </w:r>
      <w:proofErr w:type="spellEnd"/>
      <w:r w:rsidRPr="002A4C70">
        <w:rPr>
          <w:rFonts w:cstheme="minorHAnsi"/>
          <w:color w:val="242021"/>
        </w:rPr>
        <w:t xml:space="preserve"> die</w:t>
      </w:r>
      <w:r>
        <w:rPr>
          <w:rFonts w:cstheme="minorHAnsi"/>
          <w:color w:val="242021"/>
        </w:rPr>
        <w:t xml:space="preserve"> Raumluft nachteilig beeinflussen. D</w:t>
      </w:r>
      <w:r w:rsidRPr="002A4C70">
        <w:rPr>
          <w:rFonts w:cstheme="minorHAnsi"/>
          <w:color w:val="242021"/>
        </w:rPr>
        <w:t xml:space="preserve">urch die Auswahl emissionsarmer Reinigungs- und </w:t>
      </w:r>
      <w:proofErr w:type="spellStart"/>
      <w:r w:rsidRPr="002A4C70">
        <w:rPr>
          <w:rFonts w:cstheme="minorHAnsi"/>
          <w:color w:val="242021"/>
        </w:rPr>
        <w:t>Pﬂegeprodukte</w:t>
      </w:r>
      <w:proofErr w:type="spellEnd"/>
      <w:r w:rsidRPr="002A4C70">
        <w:rPr>
          <w:rFonts w:cstheme="minorHAnsi"/>
          <w:color w:val="242021"/>
        </w:rPr>
        <w:t xml:space="preserve"> </w:t>
      </w:r>
      <w:r>
        <w:rPr>
          <w:rFonts w:cstheme="minorHAnsi"/>
          <w:color w:val="242021"/>
        </w:rPr>
        <w:t>kann</w:t>
      </w:r>
      <w:r w:rsidRPr="002A4C70">
        <w:rPr>
          <w:rFonts w:cstheme="minorHAnsi"/>
          <w:color w:val="242021"/>
        </w:rPr>
        <w:t xml:space="preserve"> Innenraumluftproblemen entgegengewirkt werden.</w:t>
      </w:r>
    </w:p>
    <w:p w:rsidR="003B6798" w:rsidRDefault="003B6798" w:rsidP="003B6798">
      <w:pPr>
        <w:pStyle w:val="Listenabsatz"/>
        <w:numPr>
          <w:ilvl w:val="0"/>
          <w:numId w:val="29"/>
        </w:numPr>
        <w:suppressAutoHyphens w:val="0"/>
        <w:spacing w:line="276" w:lineRule="auto"/>
        <w:rPr>
          <w:rFonts w:cstheme="minorHAnsi"/>
          <w:color w:val="242021"/>
        </w:rPr>
      </w:pPr>
      <w:r w:rsidRPr="002A4C70">
        <w:rPr>
          <w:rFonts w:cstheme="minorHAnsi"/>
          <w:color w:val="242021"/>
        </w:rPr>
        <w:t xml:space="preserve">In </w:t>
      </w:r>
      <w:r w:rsidRPr="002A4C70">
        <w:rPr>
          <w:rFonts w:cstheme="minorHAnsi"/>
          <w:b/>
          <w:bCs/>
          <w:color w:val="242021"/>
        </w:rPr>
        <w:t xml:space="preserve">Feuchträumen </w:t>
      </w:r>
      <w:r>
        <w:rPr>
          <w:rFonts w:cstheme="minorHAnsi"/>
          <w:color w:val="242021"/>
        </w:rPr>
        <w:t>wie in den schulischen</w:t>
      </w:r>
      <w:r w:rsidRPr="002A4C70">
        <w:rPr>
          <w:rFonts w:cstheme="minorHAnsi"/>
          <w:color w:val="242021"/>
        </w:rPr>
        <w:t xml:space="preserve"> Sanitärbereich</w:t>
      </w:r>
      <w:r>
        <w:rPr>
          <w:rFonts w:cstheme="minorHAnsi"/>
          <w:color w:val="242021"/>
        </w:rPr>
        <w:t xml:space="preserve">en und in den Umkleide- und Duschräumen der Sporthallen </w:t>
      </w:r>
      <w:r w:rsidRPr="002A4C70">
        <w:rPr>
          <w:rFonts w:cstheme="minorHAnsi"/>
          <w:color w:val="242021"/>
        </w:rPr>
        <w:t>besteht die besondere Gefahr einer gesundheitsschädigenden</w:t>
      </w:r>
      <w:r>
        <w:rPr>
          <w:rFonts w:cstheme="minorHAnsi"/>
          <w:color w:val="242021"/>
        </w:rPr>
        <w:t xml:space="preserve"> </w:t>
      </w:r>
      <w:r w:rsidRPr="002A4C70">
        <w:rPr>
          <w:rFonts w:cstheme="minorHAnsi"/>
          <w:color w:val="242021"/>
        </w:rPr>
        <w:t>Schwarzschimmelbildung, die bautechnisch (zum Beispiel durch</w:t>
      </w:r>
      <w:r>
        <w:rPr>
          <w:rFonts w:cstheme="minorHAnsi"/>
          <w:color w:val="242021"/>
        </w:rPr>
        <w:t xml:space="preserve"> </w:t>
      </w:r>
      <w:r w:rsidRPr="002A4C70">
        <w:rPr>
          <w:rFonts w:cstheme="minorHAnsi"/>
          <w:color w:val="242021"/>
        </w:rPr>
        <w:t>geeignete Anstriche) sowie durch angepasste Verhaltensmaßnahmen (regelgerechtes Heizen u</w:t>
      </w:r>
      <w:r>
        <w:rPr>
          <w:rFonts w:cstheme="minorHAnsi"/>
          <w:color w:val="242021"/>
        </w:rPr>
        <w:t>nd Lüften) vermieden werden kann</w:t>
      </w:r>
      <w:r w:rsidRPr="002A4C70">
        <w:rPr>
          <w:rFonts w:cstheme="minorHAnsi"/>
          <w:color w:val="242021"/>
        </w:rPr>
        <w:t>.</w:t>
      </w:r>
    </w:p>
    <w:p w:rsidR="003B6798" w:rsidRPr="003209EF" w:rsidRDefault="003B6798" w:rsidP="003B6798">
      <w:pPr>
        <w:pStyle w:val="Listenabsatz"/>
        <w:numPr>
          <w:ilvl w:val="0"/>
          <w:numId w:val="29"/>
        </w:numPr>
        <w:suppressAutoHyphens w:val="0"/>
        <w:spacing w:line="276" w:lineRule="auto"/>
        <w:rPr>
          <w:rFonts w:cstheme="minorHAnsi"/>
          <w:color w:val="242021"/>
        </w:rPr>
      </w:pPr>
      <w:r w:rsidRPr="003209EF">
        <w:rPr>
          <w:rFonts w:cstheme="minorHAnsi"/>
          <w:b/>
          <w:bCs/>
          <w:color w:val="242021"/>
        </w:rPr>
        <w:t xml:space="preserve">Handwaschbecken </w:t>
      </w:r>
      <w:r w:rsidRPr="003209EF">
        <w:rPr>
          <w:rFonts w:cstheme="minorHAnsi"/>
          <w:color w:val="242021"/>
        </w:rPr>
        <w:t xml:space="preserve">mit Kaltwasseranschluss sind in den Unterrichtsräumen, in der Schulküche und in den Sanitäreinrichtungen vorhanden. Jedes Waschbecken besitzt Zuleitungen, in denen das </w:t>
      </w:r>
      <w:r>
        <w:rPr>
          <w:rFonts w:cstheme="minorHAnsi"/>
          <w:color w:val="242021"/>
        </w:rPr>
        <w:t>(</w:t>
      </w:r>
      <w:r w:rsidRPr="003209EF">
        <w:rPr>
          <w:rFonts w:cstheme="minorHAnsi"/>
          <w:color w:val="242021"/>
        </w:rPr>
        <w:t>Trink</w:t>
      </w:r>
      <w:r>
        <w:rPr>
          <w:rFonts w:cstheme="minorHAnsi"/>
          <w:color w:val="242021"/>
        </w:rPr>
        <w:t>)</w:t>
      </w:r>
      <w:proofErr w:type="spellStart"/>
      <w:r w:rsidRPr="003209EF">
        <w:rPr>
          <w:rFonts w:cstheme="minorHAnsi"/>
          <w:color w:val="242021"/>
        </w:rPr>
        <w:t>wasser</w:t>
      </w:r>
      <w:proofErr w:type="spellEnd"/>
      <w:r w:rsidRPr="003209EF">
        <w:rPr>
          <w:rFonts w:cstheme="minorHAnsi"/>
          <w:color w:val="242021"/>
        </w:rPr>
        <w:t xml:space="preserve"> vor allem bei geringer </w:t>
      </w:r>
      <w:r>
        <w:rPr>
          <w:rFonts w:cstheme="minorHAnsi"/>
          <w:color w:val="242021"/>
        </w:rPr>
        <w:t>Nutzung stagniert</w:t>
      </w:r>
      <w:r w:rsidRPr="003209EF">
        <w:rPr>
          <w:rFonts w:cstheme="minorHAnsi"/>
          <w:color w:val="242021"/>
        </w:rPr>
        <w:t xml:space="preserve">. Zur Vermeidung unzulässiger mikrobieller Belastungen bei längeren Stagnationszeiten </w:t>
      </w:r>
      <w:r>
        <w:rPr>
          <w:rFonts w:cstheme="minorHAnsi"/>
          <w:color w:val="242021"/>
        </w:rPr>
        <w:t xml:space="preserve">wie den Ferien </w:t>
      </w:r>
      <w:r w:rsidRPr="003209EF">
        <w:rPr>
          <w:rFonts w:cstheme="minorHAnsi"/>
          <w:color w:val="242021"/>
        </w:rPr>
        <w:t>muss das Stagnationswasser vorher abgelassen werden.</w:t>
      </w:r>
    </w:p>
    <w:p w:rsidR="003B6798" w:rsidRDefault="003B6798" w:rsidP="003B6798">
      <w:pPr>
        <w:ind w:left="708"/>
        <w:rPr>
          <w:rFonts w:cstheme="minorHAnsi"/>
          <w:color w:val="242021"/>
        </w:rPr>
      </w:pPr>
    </w:p>
    <w:p w:rsidR="003B6798" w:rsidRPr="00F12924" w:rsidRDefault="003B6798" w:rsidP="003B6798">
      <w:pPr>
        <w:spacing w:after="120"/>
        <w:ind w:left="709"/>
        <w:rPr>
          <w:rFonts w:cstheme="minorHAnsi"/>
          <w:b/>
          <w:color w:val="242021"/>
        </w:rPr>
      </w:pPr>
      <w:r>
        <w:rPr>
          <w:rFonts w:cstheme="minorHAnsi"/>
          <w:b/>
          <w:color w:val="242021"/>
        </w:rPr>
        <w:t>3.2</w:t>
      </w:r>
      <w:r>
        <w:rPr>
          <w:rFonts w:cstheme="minorHAnsi"/>
          <w:b/>
          <w:color w:val="242021"/>
        </w:rPr>
        <w:tab/>
      </w:r>
      <w:r w:rsidRPr="00F12924">
        <w:rPr>
          <w:rFonts w:cstheme="minorHAnsi"/>
          <w:b/>
          <w:color w:val="242021"/>
        </w:rPr>
        <w:t>Anforderungen an Außenanlagen</w:t>
      </w:r>
    </w:p>
    <w:p w:rsidR="003B6798" w:rsidRDefault="003B6798" w:rsidP="003B6798">
      <w:pPr>
        <w:ind w:left="708"/>
        <w:rPr>
          <w:rFonts w:cstheme="minorHAnsi"/>
          <w:color w:val="242021"/>
        </w:rPr>
      </w:pPr>
      <w:r w:rsidRPr="00F12924">
        <w:rPr>
          <w:rFonts w:cstheme="minorHAnsi"/>
          <w:color w:val="242021"/>
        </w:rPr>
        <w:t>Um Vandalismus, Verunreinigungen des Geländes (zum Beispiel mit</w:t>
      </w:r>
      <w:r>
        <w:rPr>
          <w:rFonts w:cstheme="minorHAnsi"/>
          <w:color w:val="242021"/>
        </w:rPr>
        <w:t xml:space="preserve"> </w:t>
      </w:r>
      <w:r w:rsidRPr="00F12924">
        <w:rPr>
          <w:rFonts w:cstheme="minorHAnsi"/>
          <w:color w:val="242021"/>
        </w:rPr>
        <w:t>Hundekot) und Verletzungs- bzw. Infektionsgefahren (zum Beispiel</w:t>
      </w:r>
      <w:r>
        <w:rPr>
          <w:rFonts w:cstheme="minorHAnsi"/>
          <w:color w:val="242021"/>
        </w:rPr>
        <w:t xml:space="preserve"> </w:t>
      </w:r>
      <w:r w:rsidRPr="00F12924">
        <w:rPr>
          <w:rFonts w:cstheme="minorHAnsi"/>
          <w:color w:val="242021"/>
        </w:rPr>
        <w:t>durch Glasbruch) zu verhindern, sollte das Schulgelände</w:t>
      </w:r>
      <w:r>
        <w:rPr>
          <w:rFonts w:cstheme="minorHAnsi"/>
          <w:color w:val="242021"/>
        </w:rPr>
        <w:t xml:space="preserve"> vor unsachgemäßer Nutzung</w:t>
      </w:r>
      <w:r w:rsidRPr="00F12924">
        <w:rPr>
          <w:rFonts w:cstheme="minorHAnsi"/>
          <w:color w:val="242021"/>
        </w:rPr>
        <w:t xml:space="preserve"> gesc</w:t>
      </w:r>
      <w:r>
        <w:rPr>
          <w:rFonts w:cstheme="minorHAnsi"/>
          <w:color w:val="242021"/>
        </w:rPr>
        <w:t>hützt werden und muss täglich situationsangepasst</w:t>
      </w:r>
      <w:r w:rsidR="003C3134">
        <w:rPr>
          <w:rFonts w:cstheme="minorHAnsi"/>
          <w:color w:val="242021"/>
        </w:rPr>
        <w:t xml:space="preserve"> durch den Hausmeister</w:t>
      </w:r>
      <w:r>
        <w:rPr>
          <w:rFonts w:cstheme="minorHAnsi"/>
          <w:color w:val="242021"/>
        </w:rPr>
        <w:t xml:space="preserve"> gereinigt werden.</w:t>
      </w:r>
    </w:p>
    <w:p w:rsidR="003B6798" w:rsidRDefault="003B6798" w:rsidP="003B6798">
      <w:pPr>
        <w:ind w:left="708"/>
        <w:rPr>
          <w:rFonts w:cstheme="minorHAnsi"/>
          <w:color w:val="242021"/>
        </w:rPr>
      </w:pPr>
    </w:p>
    <w:p w:rsidR="003B6798" w:rsidRPr="00F12924" w:rsidRDefault="003B6798" w:rsidP="003B6798">
      <w:pPr>
        <w:spacing w:after="120"/>
        <w:ind w:left="709"/>
        <w:rPr>
          <w:rFonts w:cstheme="minorHAnsi"/>
          <w:b/>
          <w:color w:val="242021"/>
        </w:rPr>
      </w:pPr>
      <w:r>
        <w:rPr>
          <w:rFonts w:cstheme="minorHAnsi"/>
          <w:b/>
          <w:color w:val="242021"/>
        </w:rPr>
        <w:t>3.3</w:t>
      </w:r>
      <w:r>
        <w:rPr>
          <w:rFonts w:cstheme="minorHAnsi"/>
          <w:b/>
          <w:color w:val="242021"/>
        </w:rPr>
        <w:tab/>
      </w:r>
      <w:r w:rsidRPr="00F12924">
        <w:rPr>
          <w:rFonts w:cstheme="minorHAnsi"/>
          <w:b/>
          <w:color w:val="242021"/>
        </w:rPr>
        <w:t>Reinigung von Flächen und Gegenständen</w:t>
      </w:r>
    </w:p>
    <w:p w:rsidR="003B6798" w:rsidRDefault="003B6798" w:rsidP="003B6798">
      <w:pPr>
        <w:ind w:left="708"/>
        <w:rPr>
          <w:rFonts w:cstheme="minorHAnsi"/>
          <w:color w:val="242021"/>
        </w:rPr>
      </w:pPr>
      <w:r w:rsidRPr="00F12924">
        <w:rPr>
          <w:rFonts w:cstheme="minorHAnsi"/>
          <w:color w:val="242021"/>
        </w:rPr>
        <w:t>Schmutz- und Staubvermeidung ist ein wichtiges Instrument zur Unterstützung der Effektivität von Reinigungsmaßnahmen. Eine Verringerung des Eintrage</w:t>
      </w:r>
      <w:r w:rsidR="00043C50">
        <w:rPr>
          <w:rFonts w:cstheme="minorHAnsi"/>
          <w:color w:val="242021"/>
        </w:rPr>
        <w:t>n</w:t>
      </w:r>
      <w:r w:rsidRPr="00F12924">
        <w:rPr>
          <w:rFonts w:cstheme="minorHAnsi"/>
          <w:color w:val="242021"/>
        </w:rPr>
        <w:t xml:space="preserve">s von Schmutz und Staub </w:t>
      </w:r>
      <w:r>
        <w:rPr>
          <w:rFonts w:cstheme="minorHAnsi"/>
          <w:color w:val="242021"/>
        </w:rPr>
        <w:t>wird durch Schmutzfangmatten vor allem in der Eingangszone erreicht. Schüler*innen hängen ihre Jacken an die Garderobe vor den Klassen- und Fachräumen auf.</w:t>
      </w:r>
    </w:p>
    <w:p w:rsidR="003B6798" w:rsidRDefault="003B6798" w:rsidP="003B6798">
      <w:pPr>
        <w:ind w:left="708"/>
        <w:rPr>
          <w:rFonts w:cstheme="minorHAnsi"/>
          <w:color w:val="242021"/>
        </w:rPr>
      </w:pPr>
    </w:p>
    <w:p w:rsidR="003B6798" w:rsidRPr="00F12924" w:rsidRDefault="003B6798" w:rsidP="003B6798">
      <w:pPr>
        <w:spacing w:after="120"/>
        <w:ind w:left="709"/>
        <w:rPr>
          <w:rFonts w:cstheme="minorHAnsi"/>
          <w:b/>
          <w:color w:val="242021"/>
        </w:rPr>
      </w:pPr>
      <w:r w:rsidRPr="00F12924">
        <w:rPr>
          <w:rFonts w:cstheme="minorHAnsi"/>
          <w:b/>
          <w:color w:val="242021"/>
        </w:rPr>
        <w:t>Unterhaltsreinigung</w:t>
      </w:r>
    </w:p>
    <w:p w:rsidR="003B6798" w:rsidRPr="00F12924" w:rsidRDefault="003B6798" w:rsidP="003B6798">
      <w:pPr>
        <w:spacing w:after="120"/>
        <w:ind w:left="709"/>
        <w:rPr>
          <w:rFonts w:cstheme="minorHAnsi"/>
          <w:color w:val="242021"/>
        </w:rPr>
      </w:pPr>
      <w:r w:rsidRPr="00F12924">
        <w:rPr>
          <w:rFonts w:cstheme="minorHAnsi"/>
          <w:color w:val="242021"/>
        </w:rPr>
        <w:t xml:space="preserve">Die Unterhaltsreinigung umfasst alle Maßnahmen, die zur Sauberhaltung und </w:t>
      </w:r>
      <w:proofErr w:type="spellStart"/>
      <w:r w:rsidRPr="00F12924">
        <w:rPr>
          <w:rFonts w:cstheme="minorHAnsi"/>
          <w:color w:val="242021"/>
        </w:rPr>
        <w:t>Pﬂege</w:t>
      </w:r>
      <w:proofErr w:type="spellEnd"/>
      <w:r w:rsidRPr="00F12924">
        <w:rPr>
          <w:rFonts w:cstheme="minorHAnsi"/>
          <w:color w:val="242021"/>
        </w:rPr>
        <w:t xml:space="preserve"> der Umgebung und des Inventars regelmäßig in relativ</w:t>
      </w:r>
      <w:r>
        <w:rPr>
          <w:rFonts w:cstheme="minorHAnsi"/>
          <w:color w:val="242021"/>
        </w:rPr>
        <w:t xml:space="preserve"> </w:t>
      </w:r>
      <w:r w:rsidRPr="00F12924">
        <w:rPr>
          <w:rFonts w:cstheme="minorHAnsi"/>
          <w:color w:val="242021"/>
        </w:rPr>
        <w:t>engmaschigen Abständen (zum Beispiel arbeitstäglich) durchgeführt</w:t>
      </w:r>
      <w:r>
        <w:rPr>
          <w:rFonts w:cstheme="minorHAnsi"/>
          <w:color w:val="242021"/>
        </w:rPr>
        <w:t xml:space="preserve"> </w:t>
      </w:r>
      <w:r w:rsidRPr="00F12924">
        <w:rPr>
          <w:rFonts w:cstheme="minorHAnsi"/>
          <w:color w:val="242021"/>
        </w:rPr>
        <w:t>werden.</w:t>
      </w:r>
      <w:r>
        <w:rPr>
          <w:rFonts w:cstheme="minorHAnsi"/>
          <w:color w:val="242021"/>
        </w:rPr>
        <w:t xml:space="preserve"> Der Schulträger hat einen </w:t>
      </w:r>
      <w:r w:rsidRPr="00F12924">
        <w:rPr>
          <w:rFonts w:cstheme="minorHAnsi"/>
          <w:color w:val="242021"/>
        </w:rPr>
        <w:t>Reinigungsplan</w:t>
      </w:r>
      <w:r>
        <w:rPr>
          <w:rFonts w:cstheme="minorHAnsi"/>
          <w:color w:val="242021"/>
        </w:rPr>
        <w:t xml:space="preserve"> </w:t>
      </w:r>
      <w:r w:rsidRPr="00F12924">
        <w:rPr>
          <w:rFonts w:cstheme="minorHAnsi"/>
          <w:color w:val="242021"/>
        </w:rPr>
        <w:t>erstell</w:t>
      </w:r>
      <w:r>
        <w:rPr>
          <w:rFonts w:cstheme="minorHAnsi"/>
          <w:color w:val="242021"/>
        </w:rPr>
        <w:t>t</w:t>
      </w:r>
      <w:r w:rsidRPr="00F12924">
        <w:rPr>
          <w:rFonts w:cstheme="minorHAnsi"/>
          <w:color w:val="242021"/>
        </w:rPr>
        <w:t>, aus welchem hervorgeht,</w:t>
      </w:r>
    </w:p>
    <w:p w:rsidR="003B6798" w:rsidRPr="00F12924" w:rsidRDefault="003B6798" w:rsidP="003B6798">
      <w:pPr>
        <w:pStyle w:val="Listenabsatz"/>
        <w:numPr>
          <w:ilvl w:val="0"/>
          <w:numId w:val="29"/>
        </w:numPr>
        <w:suppressAutoHyphens w:val="0"/>
        <w:spacing w:line="276" w:lineRule="auto"/>
        <w:rPr>
          <w:rFonts w:cstheme="minorHAnsi"/>
          <w:color w:val="242021"/>
        </w:rPr>
      </w:pPr>
      <w:r w:rsidRPr="00F12924">
        <w:rPr>
          <w:rFonts w:cstheme="minorHAnsi"/>
          <w:color w:val="242021"/>
        </w:rPr>
        <w:t>welche Flächen bzw. Gegenstände</w:t>
      </w:r>
      <w:r>
        <w:rPr>
          <w:rFonts w:cstheme="minorHAnsi"/>
          <w:color w:val="242021"/>
        </w:rPr>
        <w:t>,</w:t>
      </w:r>
    </w:p>
    <w:p w:rsidR="003B6798" w:rsidRPr="00F12924" w:rsidRDefault="003B6798" w:rsidP="003B6798">
      <w:pPr>
        <w:pStyle w:val="Listenabsatz"/>
        <w:numPr>
          <w:ilvl w:val="0"/>
          <w:numId w:val="29"/>
        </w:numPr>
        <w:suppressAutoHyphens w:val="0"/>
        <w:spacing w:line="276" w:lineRule="auto"/>
        <w:rPr>
          <w:rFonts w:cstheme="minorHAnsi"/>
          <w:color w:val="242021"/>
        </w:rPr>
      </w:pPr>
      <w:r w:rsidRPr="00F12924">
        <w:rPr>
          <w:rFonts w:cstheme="minorHAnsi"/>
          <w:color w:val="242021"/>
        </w:rPr>
        <w:t>wie häuf</w:t>
      </w:r>
      <w:r>
        <w:rPr>
          <w:rFonts w:cstheme="minorHAnsi"/>
          <w:color w:val="242021"/>
        </w:rPr>
        <w:t>i</w:t>
      </w:r>
      <w:r w:rsidRPr="00F12924">
        <w:rPr>
          <w:rFonts w:cstheme="minorHAnsi"/>
          <w:color w:val="242021"/>
        </w:rPr>
        <w:t>g bzw. bei welchen Sachverhalten</w:t>
      </w:r>
      <w:r>
        <w:rPr>
          <w:rFonts w:cstheme="minorHAnsi"/>
          <w:color w:val="242021"/>
        </w:rPr>
        <w:t>,</w:t>
      </w:r>
    </w:p>
    <w:p w:rsidR="003B6798" w:rsidRPr="00F12924" w:rsidRDefault="003B6798" w:rsidP="003B6798">
      <w:pPr>
        <w:pStyle w:val="Listenabsatz"/>
        <w:numPr>
          <w:ilvl w:val="0"/>
          <w:numId w:val="29"/>
        </w:numPr>
        <w:suppressAutoHyphens w:val="0"/>
        <w:spacing w:line="276" w:lineRule="auto"/>
        <w:rPr>
          <w:rFonts w:cstheme="minorHAnsi"/>
          <w:color w:val="242021"/>
        </w:rPr>
      </w:pPr>
      <w:r w:rsidRPr="00F12924">
        <w:rPr>
          <w:rFonts w:cstheme="minorHAnsi"/>
          <w:color w:val="242021"/>
        </w:rPr>
        <w:t>mit welchem Mittel</w:t>
      </w:r>
      <w:r>
        <w:rPr>
          <w:rFonts w:cstheme="minorHAnsi"/>
          <w:color w:val="242021"/>
        </w:rPr>
        <w:t>,</w:t>
      </w:r>
    </w:p>
    <w:p w:rsidR="003B6798" w:rsidRPr="00F12924" w:rsidRDefault="003B6798" w:rsidP="003B6798">
      <w:pPr>
        <w:pStyle w:val="Listenabsatz"/>
        <w:numPr>
          <w:ilvl w:val="0"/>
          <w:numId w:val="29"/>
        </w:numPr>
        <w:suppressAutoHyphens w:val="0"/>
        <w:spacing w:line="276" w:lineRule="auto"/>
        <w:rPr>
          <w:rFonts w:cstheme="minorHAnsi"/>
          <w:color w:val="242021"/>
        </w:rPr>
      </w:pPr>
      <w:r w:rsidRPr="00F12924">
        <w:rPr>
          <w:rFonts w:cstheme="minorHAnsi"/>
          <w:color w:val="242021"/>
        </w:rPr>
        <w:t>unter Anwendung welcher Methode</w:t>
      </w:r>
      <w:r>
        <w:rPr>
          <w:rFonts w:cstheme="minorHAnsi"/>
          <w:color w:val="242021"/>
        </w:rPr>
        <w:t>,</w:t>
      </w:r>
    </w:p>
    <w:p w:rsidR="003B6798" w:rsidRDefault="003B6798" w:rsidP="003B6798">
      <w:pPr>
        <w:pStyle w:val="Listenabsatz"/>
        <w:numPr>
          <w:ilvl w:val="0"/>
          <w:numId w:val="29"/>
        </w:numPr>
        <w:suppressAutoHyphens w:val="0"/>
        <w:spacing w:after="120" w:line="276" w:lineRule="auto"/>
        <w:ind w:left="1066" w:hanging="357"/>
        <w:contextualSpacing w:val="0"/>
        <w:rPr>
          <w:rFonts w:cstheme="minorHAnsi"/>
          <w:color w:val="242021"/>
        </w:rPr>
      </w:pPr>
      <w:r w:rsidRPr="00F12924">
        <w:rPr>
          <w:rFonts w:cstheme="minorHAnsi"/>
          <w:color w:val="242021"/>
        </w:rPr>
        <w:t>und ggf. durch wen zu reinigen sind.</w:t>
      </w:r>
    </w:p>
    <w:p w:rsidR="003B6798" w:rsidRDefault="003B6798" w:rsidP="003B6798">
      <w:pPr>
        <w:spacing w:after="120"/>
        <w:ind w:left="709"/>
        <w:rPr>
          <w:rFonts w:cstheme="minorHAnsi"/>
          <w:color w:val="242021"/>
        </w:rPr>
      </w:pPr>
      <w:r>
        <w:rPr>
          <w:rFonts w:cstheme="minorHAnsi"/>
          <w:color w:val="242021"/>
        </w:rPr>
        <w:t>Der Reinigungsplan ist regelmäßig abzugleichen mit dem</w:t>
      </w:r>
      <w:r w:rsidRPr="00F12924">
        <w:rPr>
          <w:rFonts w:cstheme="minorHAnsi"/>
          <w:color w:val="242021"/>
        </w:rPr>
        <w:t xml:space="preserve"> „Schulleitfaden“</w:t>
      </w:r>
      <w:r>
        <w:rPr>
          <w:rFonts w:cstheme="minorHAnsi"/>
          <w:color w:val="242021"/>
        </w:rPr>
        <w:t xml:space="preserve"> des Umweltbundesamtes (UBA) sowie der</w:t>
      </w:r>
      <w:r w:rsidRPr="00F12924">
        <w:rPr>
          <w:rFonts w:cstheme="minorHAnsi"/>
          <w:color w:val="242021"/>
        </w:rPr>
        <w:t xml:space="preserve"> D</w:t>
      </w:r>
      <w:r>
        <w:rPr>
          <w:rFonts w:cstheme="minorHAnsi"/>
          <w:color w:val="242021"/>
        </w:rPr>
        <w:t>IN 77400, die Mindestreinigungs</w:t>
      </w:r>
      <w:r w:rsidRPr="00F12924">
        <w:rPr>
          <w:rFonts w:cstheme="minorHAnsi"/>
          <w:color w:val="242021"/>
        </w:rPr>
        <w:t>frequenzen beschreibt</w:t>
      </w:r>
      <w:r>
        <w:rPr>
          <w:rFonts w:cstheme="minorHAnsi"/>
          <w:color w:val="242021"/>
        </w:rPr>
        <w:t>. Der Leitfaden des UBA kann hier heruntergeladen werden:</w:t>
      </w:r>
    </w:p>
    <w:p w:rsidR="003B6798" w:rsidRDefault="0039334D" w:rsidP="003B6798">
      <w:pPr>
        <w:ind w:left="708"/>
        <w:rPr>
          <w:rFonts w:cstheme="minorHAnsi"/>
          <w:color w:val="242021"/>
        </w:rPr>
      </w:pPr>
      <w:hyperlink r:id="rId9" w:history="1">
        <w:r w:rsidR="003B6798" w:rsidRPr="00FE03B0">
          <w:rPr>
            <w:rStyle w:val="Hyperlink"/>
            <w:rFonts w:cstheme="minorHAnsi"/>
          </w:rPr>
          <w:t>https://www.umweltbundesamt.de/sites/default/files/medien/publikation/long/3689.pdf</w:t>
        </w:r>
      </w:hyperlink>
    </w:p>
    <w:p w:rsidR="003B6798" w:rsidRDefault="003B6798" w:rsidP="003B6798">
      <w:pPr>
        <w:ind w:left="708"/>
        <w:rPr>
          <w:rFonts w:cstheme="minorHAnsi"/>
          <w:color w:val="242021"/>
        </w:rPr>
      </w:pPr>
    </w:p>
    <w:p w:rsidR="003B6798" w:rsidRDefault="003B6798" w:rsidP="003B6798">
      <w:pPr>
        <w:ind w:left="708"/>
        <w:rPr>
          <w:rFonts w:cstheme="minorHAnsi"/>
          <w:color w:val="242021"/>
        </w:rPr>
      </w:pPr>
      <w:r>
        <w:rPr>
          <w:rFonts w:cstheme="minorHAnsi"/>
          <w:color w:val="242021"/>
        </w:rPr>
        <w:lastRenderedPageBreak/>
        <w:t>Eine Auflistung der wichtigsten Maßnahmen ist in der unteren Tabelle aufgeführt. Jede Lehrkraft ist aufgefordert, auffällige Abweichungen der/den Beauftragten für Hygiene oder der Schulleitung zu melden.</w:t>
      </w:r>
    </w:p>
    <w:p w:rsidR="00AF2150" w:rsidRPr="00043C50" w:rsidRDefault="00AF2150" w:rsidP="003B6798">
      <w:pPr>
        <w:ind w:left="708"/>
        <w:rPr>
          <w:rFonts w:cstheme="minorHAnsi"/>
          <w:color w:val="FF0000"/>
        </w:rPr>
      </w:pPr>
    </w:p>
    <w:p w:rsidR="00AF2150" w:rsidRPr="00043C50" w:rsidRDefault="00AF2150" w:rsidP="003B6798">
      <w:pPr>
        <w:ind w:left="708"/>
        <w:rPr>
          <w:rFonts w:cstheme="minorHAnsi"/>
          <w:color w:val="FF0000"/>
        </w:rPr>
      </w:pPr>
      <w:r w:rsidRPr="00043C50">
        <w:rPr>
          <w:rFonts w:cstheme="minorHAnsi"/>
          <w:color w:val="FF0000"/>
        </w:rPr>
        <w:t>Ein Reinigungsplan vom Schulträger liegt noch nicht vor. Laut Telefonat am 04.03.2020 mit Frau Meinecke wird ein solcher zeitnah nachgereicht (Firma Piepenbrock ist Übergangslösung)!!!</w:t>
      </w:r>
    </w:p>
    <w:p w:rsidR="003B6798" w:rsidRDefault="003B6798" w:rsidP="003B6798">
      <w:pPr>
        <w:ind w:left="708"/>
        <w:rPr>
          <w:rFonts w:cstheme="minorHAnsi"/>
          <w:color w:val="242021"/>
        </w:rPr>
      </w:pPr>
    </w:p>
    <w:tbl>
      <w:tblPr>
        <w:tblW w:w="921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2410"/>
        <w:gridCol w:w="2410"/>
        <w:gridCol w:w="2551"/>
      </w:tblGrid>
      <w:tr w:rsidR="003B6798" w:rsidRPr="00AD7C36" w:rsidTr="00F900D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6798" w:rsidRPr="00AD7C36" w:rsidRDefault="003B6798" w:rsidP="00F900DD">
            <w:pPr>
              <w:rPr>
                <w:rFonts w:cstheme="minorHAnsi"/>
                <w:b/>
                <w:color w:val="242021"/>
                <w:sz w:val="20"/>
                <w:szCs w:val="20"/>
              </w:rPr>
            </w:pPr>
            <w:r w:rsidRPr="00AD7C36">
              <w:rPr>
                <w:rFonts w:cstheme="minorHAnsi"/>
                <w:b/>
                <w:color w:val="242021"/>
                <w:sz w:val="20"/>
                <w:szCs w:val="20"/>
              </w:rPr>
              <w:t xml:space="preserve">Was </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6798" w:rsidRPr="00AD7C36" w:rsidRDefault="003B6798" w:rsidP="00F900DD">
            <w:pPr>
              <w:ind w:left="34"/>
              <w:rPr>
                <w:rFonts w:cstheme="minorHAnsi"/>
                <w:b/>
                <w:color w:val="242021"/>
                <w:sz w:val="20"/>
                <w:szCs w:val="20"/>
              </w:rPr>
            </w:pPr>
            <w:r w:rsidRPr="00AD7C36">
              <w:rPr>
                <w:rFonts w:cstheme="minorHAnsi"/>
                <w:b/>
                <w:color w:val="242021"/>
                <w:sz w:val="20"/>
                <w:szCs w:val="20"/>
              </w:rPr>
              <w:t xml:space="preserve">Wann </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6798" w:rsidRPr="00AD7C36" w:rsidRDefault="003B6798" w:rsidP="00F900DD">
            <w:pPr>
              <w:ind w:left="34"/>
              <w:rPr>
                <w:rFonts w:cstheme="minorHAnsi"/>
                <w:b/>
                <w:color w:val="242021"/>
                <w:sz w:val="20"/>
                <w:szCs w:val="20"/>
              </w:rPr>
            </w:pPr>
            <w:r w:rsidRPr="00AD7C36">
              <w:rPr>
                <w:rFonts w:cstheme="minorHAnsi"/>
                <w:b/>
                <w:color w:val="242021"/>
                <w:sz w:val="20"/>
                <w:szCs w:val="20"/>
              </w:rPr>
              <w:t xml:space="preserve">Wie </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6798" w:rsidRPr="00AD7C36" w:rsidRDefault="003B6798" w:rsidP="00F900DD">
            <w:pPr>
              <w:ind w:left="33"/>
              <w:rPr>
                <w:rFonts w:cstheme="minorHAnsi"/>
                <w:b/>
                <w:color w:val="242021"/>
                <w:sz w:val="20"/>
                <w:szCs w:val="20"/>
              </w:rPr>
            </w:pPr>
            <w:r w:rsidRPr="00AD7C36">
              <w:rPr>
                <w:rFonts w:cstheme="minorHAnsi"/>
                <w:b/>
                <w:color w:val="242021"/>
                <w:sz w:val="20"/>
                <w:szCs w:val="20"/>
              </w:rPr>
              <w:t>Womit</w:t>
            </w:r>
          </w:p>
        </w:tc>
      </w:tr>
      <w:tr w:rsidR="003B6798" w:rsidRPr="00FB3E49" w:rsidTr="00043C50">
        <w:tc>
          <w:tcPr>
            <w:tcW w:w="1843" w:type="dxa"/>
            <w:tcBorders>
              <w:top w:val="single" w:sz="4" w:space="0" w:color="auto"/>
              <w:left w:val="single" w:sz="4" w:space="0" w:color="auto"/>
              <w:bottom w:val="single" w:sz="4" w:space="0" w:color="auto"/>
              <w:right w:val="single" w:sz="4" w:space="0" w:color="auto"/>
            </w:tcBorders>
            <w:vAlign w:val="center"/>
            <w:hideMark/>
          </w:tcPr>
          <w:p w:rsidR="003B6798" w:rsidRPr="00FB3E49" w:rsidRDefault="003B6798" w:rsidP="00F900DD">
            <w:pPr>
              <w:rPr>
                <w:rFonts w:cstheme="minorHAnsi"/>
                <w:color w:val="242021"/>
                <w:sz w:val="20"/>
                <w:szCs w:val="20"/>
              </w:rPr>
            </w:pPr>
            <w:r w:rsidRPr="00FB3E49">
              <w:rPr>
                <w:rFonts w:cstheme="minorHAnsi"/>
                <w:color w:val="242021"/>
                <w:sz w:val="20"/>
                <w:szCs w:val="20"/>
              </w:rPr>
              <w:t>glatter Fußboden,</w:t>
            </w:r>
          </w:p>
          <w:p w:rsidR="003B6798" w:rsidRPr="00FB3E49" w:rsidRDefault="003B6798" w:rsidP="00F900DD">
            <w:pPr>
              <w:rPr>
                <w:rFonts w:cstheme="minorHAnsi"/>
                <w:color w:val="242021"/>
                <w:sz w:val="20"/>
                <w:szCs w:val="20"/>
              </w:rPr>
            </w:pPr>
            <w:r w:rsidRPr="00FB3E49">
              <w:rPr>
                <w:rFonts w:cstheme="minorHAnsi"/>
                <w:color w:val="242021"/>
                <w:sz w:val="20"/>
                <w:szCs w:val="20"/>
              </w:rPr>
              <w:t>Klassenzimmer</w:t>
            </w:r>
          </w:p>
        </w:tc>
        <w:tc>
          <w:tcPr>
            <w:tcW w:w="2410" w:type="dxa"/>
            <w:tcBorders>
              <w:top w:val="single" w:sz="4" w:space="0" w:color="auto"/>
              <w:left w:val="single" w:sz="4" w:space="0" w:color="auto"/>
              <w:bottom w:val="single" w:sz="4" w:space="0" w:color="auto"/>
              <w:right w:val="single" w:sz="4" w:space="0" w:color="auto"/>
            </w:tcBorders>
            <w:vAlign w:val="center"/>
          </w:tcPr>
          <w:p w:rsidR="003B6798" w:rsidRPr="00FB3E49" w:rsidRDefault="003B6798" w:rsidP="00F900DD">
            <w:pPr>
              <w:ind w:left="34"/>
              <w:rPr>
                <w:rFonts w:cstheme="minorHAnsi"/>
                <w:color w:val="242021"/>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3B6798" w:rsidRPr="00FB3E49" w:rsidRDefault="003B6798" w:rsidP="00F900DD">
            <w:pPr>
              <w:ind w:left="34"/>
              <w:rPr>
                <w:rFonts w:cstheme="minorHAnsi"/>
                <w:color w:val="242021"/>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B6798" w:rsidRPr="00FB3E49" w:rsidRDefault="003B6798" w:rsidP="00F900DD">
            <w:pPr>
              <w:ind w:left="33"/>
              <w:rPr>
                <w:rFonts w:cstheme="minorHAnsi"/>
                <w:color w:val="242021"/>
                <w:sz w:val="20"/>
                <w:szCs w:val="20"/>
              </w:rPr>
            </w:pPr>
          </w:p>
        </w:tc>
      </w:tr>
      <w:tr w:rsidR="003B6798" w:rsidRPr="00FB3E49" w:rsidTr="00043C50">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6798" w:rsidRPr="00FB3E49" w:rsidRDefault="003B6798" w:rsidP="00F900DD">
            <w:pPr>
              <w:rPr>
                <w:rFonts w:cstheme="minorHAnsi"/>
                <w:color w:val="242021"/>
                <w:sz w:val="20"/>
                <w:szCs w:val="20"/>
              </w:rPr>
            </w:pPr>
            <w:r w:rsidRPr="00FB3E49">
              <w:rPr>
                <w:rFonts w:cstheme="minorHAnsi"/>
                <w:color w:val="242021"/>
                <w:sz w:val="20"/>
                <w:szCs w:val="20"/>
              </w:rPr>
              <w:t>Teppich</w:t>
            </w:r>
            <w:r>
              <w:rPr>
                <w:rFonts w:cstheme="minorHAnsi"/>
                <w:color w:val="242021"/>
                <w:sz w:val="20"/>
                <w:szCs w:val="20"/>
              </w:rPr>
              <w:t>boden im</w:t>
            </w:r>
          </w:p>
          <w:p w:rsidR="003B6798" w:rsidRPr="00FB3E49" w:rsidRDefault="003B6798" w:rsidP="00F900DD">
            <w:pPr>
              <w:rPr>
                <w:rFonts w:cstheme="minorHAnsi"/>
                <w:color w:val="242021"/>
                <w:sz w:val="20"/>
                <w:szCs w:val="20"/>
              </w:rPr>
            </w:pPr>
            <w:r w:rsidRPr="00FB3E49">
              <w:rPr>
                <w:rFonts w:cstheme="minorHAnsi"/>
                <w:color w:val="242021"/>
                <w:sz w:val="20"/>
                <w:szCs w:val="20"/>
              </w:rPr>
              <w:t xml:space="preserve">Klassenzimmer </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98" w:rsidRPr="00FB3E49" w:rsidRDefault="003B6798" w:rsidP="00F900DD">
            <w:pPr>
              <w:ind w:left="34"/>
              <w:rPr>
                <w:rFonts w:cstheme="minorHAnsi"/>
                <w:color w:val="242021"/>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98" w:rsidRPr="00FB3E49" w:rsidRDefault="003B6798" w:rsidP="00F900DD">
            <w:pPr>
              <w:ind w:left="34"/>
              <w:rPr>
                <w:rFonts w:cstheme="minorHAnsi"/>
                <w:color w:val="242021"/>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98" w:rsidRPr="00FB3E49" w:rsidRDefault="003B6798" w:rsidP="00F900DD">
            <w:pPr>
              <w:ind w:left="33"/>
              <w:rPr>
                <w:rFonts w:cstheme="minorHAnsi"/>
                <w:color w:val="242021"/>
                <w:sz w:val="20"/>
                <w:szCs w:val="20"/>
              </w:rPr>
            </w:pPr>
          </w:p>
        </w:tc>
      </w:tr>
      <w:tr w:rsidR="003B6798" w:rsidRPr="00FB3E49" w:rsidTr="00043C50">
        <w:tc>
          <w:tcPr>
            <w:tcW w:w="1843" w:type="dxa"/>
            <w:tcBorders>
              <w:top w:val="single" w:sz="4" w:space="0" w:color="auto"/>
              <w:left w:val="single" w:sz="4" w:space="0" w:color="auto"/>
              <w:bottom w:val="single" w:sz="4" w:space="0" w:color="auto"/>
              <w:right w:val="single" w:sz="4" w:space="0" w:color="auto"/>
            </w:tcBorders>
            <w:vAlign w:val="center"/>
            <w:hideMark/>
          </w:tcPr>
          <w:p w:rsidR="003B6798" w:rsidRPr="00FB3E49" w:rsidRDefault="003B6798" w:rsidP="00F900DD">
            <w:pPr>
              <w:rPr>
                <w:rFonts w:cstheme="minorHAnsi"/>
                <w:color w:val="242021"/>
                <w:sz w:val="20"/>
                <w:szCs w:val="20"/>
              </w:rPr>
            </w:pPr>
            <w:r w:rsidRPr="00FB3E49">
              <w:rPr>
                <w:rFonts w:cstheme="minorHAnsi"/>
                <w:color w:val="242021"/>
                <w:sz w:val="20"/>
                <w:szCs w:val="20"/>
              </w:rPr>
              <w:t xml:space="preserve">Vorhänge </w:t>
            </w:r>
          </w:p>
        </w:tc>
        <w:tc>
          <w:tcPr>
            <w:tcW w:w="2410" w:type="dxa"/>
            <w:tcBorders>
              <w:top w:val="single" w:sz="4" w:space="0" w:color="auto"/>
              <w:left w:val="single" w:sz="4" w:space="0" w:color="auto"/>
              <w:bottom w:val="single" w:sz="4" w:space="0" w:color="auto"/>
              <w:right w:val="single" w:sz="4" w:space="0" w:color="auto"/>
            </w:tcBorders>
            <w:vAlign w:val="center"/>
          </w:tcPr>
          <w:p w:rsidR="003B6798" w:rsidRPr="00FB3E49" w:rsidRDefault="003B6798" w:rsidP="00F900DD">
            <w:pPr>
              <w:ind w:left="34"/>
              <w:rPr>
                <w:rFonts w:cstheme="minorHAnsi"/>
                <w:color w:val="242021"/>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3B6798" w:rsidRPr="00FB3E49" w:rsidRDefault="003B6798" w:rsidP="00F900DD">
            <w:pPr>
              <w:ind w:left="34"/>
              <w:rPr>
                <w:rFonts w:cstheme="minorHAnsi"/>
                <w:color w:val="242021"/>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B6798" w:rsidRPr="00FB3E49" w:rsidRDefault="003B6798" w:rsidP="00F900DD">
            <w:pPr>
              <w:ind w:left="33"/>
              <w:rPr>
                <w:rFonts w:cstheme="minorHAnsi"/>
                <w:color w:val="242021"/>
                <w:sz w:val="20"/>
                <w:szCs w:val="20"/>
              </w:rPr>
            </w:pPr>
          </w:p>
        </w:tc>
      </w:tr>
      <w:tr w:rsidR="003B6798" w:rsidRPr="00FB3E49" w:rsidTr="00043C50">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6798" w:rsidRPr="00FB3E49" w:rsidRDefault="003B6798" w:rsidP="00F900DD">
            <w:pPr>
              <w:rPr>
                <w:rFonts w:cstheme="minorHAnsi"/>
                <w:color w:val="242021"/>
                <w:sz w:val="20"/>
                <w:szCs w:val="20"/>
              </w:rPr>
            </w:pPr>
            <w:r w:rsidRPr="00FB3E49">
              <w:rPr>
                <w:rFonts w:cstheme="minorHAnsi"/>
                <w:color w:val="242021"/>
                <w:sz w:val="20"/>
                <w:szCs w:val="20"/>
              </w:rPr>
              <w:t xml:space="preserve">Türrahmen, abwaschbare </w:t>
            </w:r>
            <w:proofErr w:type="spellStart"/>
            <w:r w:rsidRPr="00FB3E49">
              <w:rPr>
                <w:rFonts w:cstheme="minorHAnsi"/>
                <w:color w:val="242021"/>
                <w:sz w:val="20"/>
                <w:szCs w:val="20"/>
              </w:rPr>
              <w:t>Wandﬂächen</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98" w:rsidRPr="00FB3E49" w:rsidRDefault="003B6798" w:rsidP="00F900DD">
            <w:pPr>
              <w:ind w:left="34"/>
              <w:rPr>
                <w:rFonts w:cstheme="minorHAnsi"/>
                <w:color w:val="242021"/>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98" w:rsidRPr="00FB3E49" w:rsidRDefault="003B6798" w:rsidP="00F900DD">
            <w:pPr>
              <w:ind w:left="34"/>
              <w:rPr>
                <w:rFonts w:cstheme="minorHAnsi"/>
                <w:color w:val="242021"/>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98" w:rsidRPr="00FB3E49" w:rsidRDefault="003B6798" w:rsidP="00F900DD">
            <w:pPr>
              <w:ind w:left="33"/>
              <w:rPr>
                <w:rFonts w:cstheme="minorHAnsi"/>
                <w:color w:val="242021"/>
                <w:sz w:val="20"/>
                <w:szCs w:val="20"/>
              </w:rPr>
            </w:pPr>
          </w:p>
        </w:tc>
      </w:tr>
      <w:tr w:rsidR="003B6798" w:rsidRPr="00FB3E49" w:rsidTr="00043C50">
        <w:tc>
          <w:tcPr>
            <w:tcW w:w="1843" w:type="dxa"/>
            <w:tcBorders>
              <w:top w:val="single" w:sz="4" w:space="0" w:color="auto"/>
              <w:left w:val="single" w:sz="4" w:space="0" w:color="auto"/>
              <w:bottom w:val="single" w:sz="4" w:space="0" w:color="auto"/>
              <w:right w:val="single" w:sz="4" w:space="0" w:color="auto"/>
            </w:tcBorders>
            <w:vAlign w:val="center"/>
            <w:hideMark/>
          </w:tcPr>
          <w:p w:rsidR="003B6798" w:rsidRPr="00FB3E49" w:rsidRDefault="003B6798" w:rsidP="00F900DD">
            <w:pPr>
              <w:rPr>
                <w:rFonts w:cstheme="minorHAnsi"/>
                <w:color w:val="242021"/>
                <w:sz w:val="20"/>
                <w:szCs w:val="20"/>
              </w:rPr>
            </w:pPr>
            <w:r w:rsidRPr="00FB3E49">
              <w:rPr>
                <w:rFonts w:cstheme="minorHAnsi"/>
                <w:color w:val="242021"/>
                <w:sz w:val="20"/>
                <w:szCs w:val="20"/>
              </w:rPr>
              <w:t>Fenster: Glas- und Rahmenreinigung</w:t>
            </w:r>
          </w:p>
        </w:tc>
        <w:tc>
          <w:tcPr>
            <w:tcW w:w="2410" w:type="dxa"/>
            <w:tcBorders>
              <w:top w:val="single" w:sz="4" w:space="0" w:color="auto"/>
              <w:left w:val="single" w:sz="4" w:space="0" w:color="auto"/>
              <w:bottom w:val="single" w:sz="4" w:space="0" w:color="auto"/>
              <w:right w:val="single" w:sz="4" w:space="0" w:color="auto"/>
            </w:tcBorders>
            <w:vAlign w:val="center"/>
          </w:tcPr>
          <w:p w:rsidR="003B6798" w:rsidRPr="00FB3E49" w:rsidRDefault="003B6798" w:rsidP="00F900DD">
            <w:pPr>
              <w:ind w:left="34"/>
              <w:rPr>
                <w:rFonts w:cstheme="minorHAnsi"/>
                <w:color w:val="242021"/>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3B6798" w:rsidRPr="00FB3E49" w:rsidRDefault="003B6798" w:rsidP="00F900DD">
            <w:pPr>
              <w:ind w:left="34"/>
              <w:rPr>
                <w:rFonts w:cstheme="minorHAnsi"/>
                <w:color w:val="242021"/>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B6798" w:rsidRPr="00FB3E49" w:rsidRDefault="003B6798" w:rsidP="00F900DD">
            <w:pPr>
              <w:ind w:left="33"/>
              <w:rPr>
                <w:rFonts w:cstheme="minorHAnsi"/>
                <w:color w:val="242021"/>
                <w:sz w:val="20"/>
                <w:szCs w:val="20"/>
              </w:rPr>
            </w:pPr>
          </w:p>
        </w:tc>
      </w:tr>
    </w:tbl>
    <w:p w:rsidR="003B6798" w:rsidRDefault="003B6798" w:rsidP="003B6798">
      <w:pPr>
        <w:ind w:left="708"/>
        <w:rPr>
          <w:rFonts w:cstheme="minorHAnsi"/>
          <w:color w:val="242021"/>
        </w:rPr>
      </w:pPr>
    </w:p>
    <w:p w:rsidR="003B6798" w:rsidRPr="00F01467" w:rsidRDefault="003B6798" w:rsidP="003B6798">
      <w:pPr>
        <w:spacing w:after="120"/>
        <w:ind w:left="709"/>
        <w:rPr>
          <w:rFonts w:cstheme="minorHAnsi"/>
          <w:b/>
          <w:color w:val="242021"/>
        </w:rPr>
      </w:pPr>
      <w:r w:rsidRPr="00F01467">
        <w:rPr>
          <w:rFonts w:cstheme="minorHAnsi"/>
          <w:b/>
          <w:color w:val="242021"/>
        </w:rPr>
        <w:t>Besondere Regelungspunkte</w:t>
      </w:r>
    </w:p>
    <w:p w:rsidR="003B6798" w:rsidRPr="00F01467" w:rsidRDefault="003B6798" w:rsidP="003B6798">
      <w:pPr>
        <w:pStyle w:val="Listenabsatz"/>
        <w:numPr>
          <w:ilvl w:val="0"/>
          <w:numId w:val="30"/>
        </w:numPr>
        <w:suppressAutoHyphens w:val="0"/>
        <w:spacing w:line="276" w:lineRule="auto"/>
        <w:ind w:left="1068"/>
        <w:rPr>
          <w:rFonts w:cstheme="minorHAnsi"/>
          <w:color w:val="242021"/>
        </w:rPr>
      </w:pPr>
      <w:r>
        <w:rPr>
          <w:rFonts w:cstheme="minorHAnsi"/>
          <w:color w:val="242021"/>
        </w:rPr>
        <w:t>Schüler*innen dürfen zu</w:t>
      </w:r>
      <w:r w:rsidRPr="00F01467">
        <w:rPr>
          <w:rFonts w:cstheme="minorHAnsi"/>
          <w:color w:val="242021"/>
        </w:rPr>
        <w:t xml:space="preserve"> Reinigungsarbeiten im Zusammenhang mit potentiell infektiösen Substanzen (zum Beispiel</w:t>
      </w:r>
      <w:r>
        <w:rPr>
          <w:rFonts w:cstheme="minorHAnsi"/>
          <w:color w:val="242021"/>
        </w:rPr>
        <w:t xml:space="preserve"> im </w:t>
      </w:r>
      <w:r w:rsidRPr="00F01467">
        <w:rPr>
          <w:rFonts w:cstheme="minorHAnsi"/>
          <w:color w:val="242021"/>
        </w:rPr>
        <w:t>Sanitär</w:t>
      </w:r>
      <w:r>
        <w:rPr>
          <w:rFonts w:cstheme="minorHAnsi"/>
          <w:color w:val="242021"/>
        </w:rPr>
        <w:t>bereich</w:t>
      </w:r>
      <w:r w:rsidRPr="00F01467">
        <w:rPr>
          <w:rFonts w:cstheme="minorHAnsi"/>
          <w:color w:val="242021"/>
        </w:rPr>
        <w:t>) nicht herangezogen werden.</w:t>
      </w:r>
    </w:p>
    <w:p w:rsidR="003B6798" w:rsidRPr="00F01467" w:rsidRDefault="003B6798" w:rsidP="003B6798">
      <w:pPr>
        <w:pStyle w:val="Listenabsatz"/>
        <w:numPr>
          <w:ilvl w:val="0"/>
          <w:numId w:val="30"/>
        </w:numPr>
        <w:suppressAutoHyphens w:val="0"/>
        <w:spacing w:line="276" w:lineRule="auto"/>
        <w:ind w:left="1068"/>
        <w:rPr>
          <w:rFonts w:cstheme="minorHAnsi"/>
          <w:color w:val="242021"/>
        </w:rPr>
      </w:pPr>
      <w:r w:rsidRPr="00F01467">
        <w:rPr>
          <w:rFonts w:cstheme="minorHAnsi"/>
          <w:color w:val="242021"/>
        </w:rPr>
        <w:t xml:space="preserve">Reinigungs-, Desinfektions- und </w:t>
      </w:r>
      <w:proofErr w:type="spellStart"/>
      <w:r w:rsidRPr="00F01467">
        <w:rPr>
          <w:rFonts w:cstheme="minorHAnsi"/>
          <w:color w:val="242021"/>
        </w:rPr>
        <w:t>Pﬂegemittel</w:t>
      </w:r>
      <w:proofErr w:type="spellEnd"/>
      <w:r w:rsidRPr="00F01467">
        <w:rPr>
          <w:rFonts w:cstheme="minorHAnsi"/>
          <w:color w:val="242021"/>
        </w:rPr>
        <w:t xml:space="preserve"> sind vor dem</w:t>
      </w:r>
      <w:r>
        <w:rPr>
          <w:rFonts w:cstheme="minorHAnsi"/>
          <w:color w:val="242021"/>
        </w:rPr>
        <w:t xml:space="preserve"> </w:t>
      </w:r>
      <w:r w:rsidRPr="00F01467">
        <w:rPr>
          <w:rFonts w:cstheme="minorHAnsi"/>
          <w:color w:val="242021"/>
        </w:rPr>
        <w:t>Zugriff Unbefugter zu sichern und sachgerecht zu lagern.</w:t>
      </w:r>
    </w:p>
    <w:p w:rsidR="003B6798" w:rsidRPr="00F01467" w:rsidRDefault="003B6798" w:rsidP="003B6798">
      <w:pPr>
        <w:pStyle w:val="Listenabsatz"/>
        <w:numPr>
          <w:ilvl w:val="0"/>
          <w:numId w:val="30"/>
        </w:numPr>
        <w:suppressAutoHyphens w:val="0"/>
        <w:spacing w:line="276" w:lineRule="auto"/>
        <w:ind w:left="1068"/>
        <w:rPr>
          <w:rFonts w:cstheme="minorHAnsi"/>
          <w:color w:val="242021"/>
        </w:rPr>
      </w:pPr>
      <w:r w:rsidRPr="00F01467">
        <w:rPr>
          <w:rFonts w:cstheme="minorHAnsi"/>
          <w:color w:val="242021"/>
        </w:rPr>
        <w:t>Beim Feuchtwischen von Fußböden sind zur Vermeidung von Unfällen entsprechende Hinweisschilder aufzustellen.</w:t>
      </w:r>
    </w:p>
    <w:p w:rsidR="003B6798" w:rsidRDefault="003B6798" w:rsidP="003B6798">
      <w:pPr>
        <w:pStyle w:val="Listenabsatz"/>
        <w:numPr>
          <w:ilvl w:val="0"/>
          <w:numId w:val="30"/>
        </w:numPr>
        <w:suppressAutoHyphens w:val="0"/>
        <w:spacing w:line="276" w:lineRule="auto"/>
        <w:ind w:left="1068"/>
        <w:rPr>
          <w:rFonts w:cstheme="minorHAnsi"/>
          <w:color w:val="242021"/>
        </w:rPr>
      </w:pPr>
      <w:r>
        <w:rPr>
          <w:rFonts w:cstheme="minorHAnsi"/>
          <w:color w:val="242021"/>
        </w:rPr>
        <w:t>Polstermöbel und Teppichböden in Klassen- oder Fachräumen</w:t>
      </w:r>
      <w:r w:rsidRPr="00F01467">
        <w:rPr>
          <w:rFonts w:cstheme="minorHAnsi"/>
          <w:color w:val="242021"/>
        </w:rPr>
        <w:t xml:space="preserve"> sind allergievermeidend (hypoallergen) auszustatten und müssen leicht zu reinigen sein. Dies ist gewährleistet, wenn Polster-, Matratzen- und Kissenelemente einen abnehmbaren, allergendichten und waschbaren Bezug haben und synthetisches Füllmaterial verwendet wird. </w:t>
      </w:r>
      <w:r>
        <w:rPr>
          <w:rFonts w:cstheme="minorHAnsi"/>
          <w:color w:val="242021"/>
        </w:rPr>
        <w:t xml:space="preserve">Die Gegenstände müssen in den Reinigungsplan einbezogen werden. </w:t>
      </w:r>
    </w:p>
    <w:p w:rsidR="003B6798" w:rsidRPr="00043C50" w:rsidRDefault="003B6798" w:rsidP="003B6798">
      <w:pPr>
        <w:pStyle w:val="Listenabsatz"/>
        <w:numPr>
          <w:ilvl w:val="0"/>
          <w:numId w:val="30"/>
        </w:numPr>
        <w:suppressAutoHyphens w:val="0"/>
        <w:spacing w:line="276" w:lineRule="auto"/>
        <w:ind w:left="1068"/>
        <w:rPr>
          <w:rFonts w:cstheme="minorHAnsi"/>
        </w:rPr>
      </w:pPr>
      <w:r w:rsidRPr="00043C50">
        <w:rPr>
          <w:rFonts w:cstheme="minorHAnsi"/>
        </w:rPr>
        <w:t xml:space="preserve">Für eine desinfizierende Reinigung zum Beispiel von Erbrochenem befindet sich </w:t>
      </w:r>
      <w:r w:rsidR="0062416C" w:rsidRPr="00043C50">
        <w:rPr>
          <w:rFonts w:cstheme="minorHAnsi"/>
        </w:rPr>
        <w:t>im Sekretariat</w:t>
      </w:r>
      <w:r w:rsidRPr="00043C50">
        <w:rPr>
          <w:rFonts w:cstheme="minorHAnsi"/>
        </w:rPr>
        <w:t xml:space="preserve"> eine für jede Lehrkraft zugängliche Hygienebo</w:t>
      </w:r>
      <w:r w:rsidR="0062416C" w:rsidRPr="00043C50">
        <w:rPr>
          <w:rFonts w:cstheme="minorHAnsi"/>
        </w:rPr>
        <w:t>x</w:t>
      </w:r>
      <w:r w:rsidRPr="00043C50">
        <w:rPr>
          <w:rFonts w:cstheme="minorHAnsi"/>
        </w:rPr>
        <w:t>.</w:t>
      </w:r>
    </w:p>
    <w:p w:rsidR="006D5625" w:rsidRPr="0062416C" w:rsidRDefault="006D5625" w:rsidP="003B6798">
      <w:pPr>
        <w:pStyle w:val="Listenabsatz"/>
        <w:numPr>
          <w:ilvl w:val="0"/>
          <w:numId w:val="30"/>
        </w:numPr>
        <w:suppressAutoHyphens w:val="0"/>
        <w:spacing w:line="276" w:lineRule="auto"/>
        <w:ind w:left="1068"/>
        <w:rPr>
          <w:rFonts w:cstheme="minorHAnsi"/>
          <w:color w:val="FF0000"/>
        </w:rPr>
      </w:pPr>
      <w:r>
        <w:rPr>
          <w:rFonts w:cstheme="minorHAnsi"/>
          <w:color w:val="FF0000"/>
        </w:rPr>
        <w:t>Der „</w:t>
      </w:r>
      <w:proofErr w:type="spellStart"/>
      <w:r>
        <w:rPr>
          <w:rFonts w:cstheme="minorHAnsi"/>
          <w:color w:val="FF0000"/>
        </w:rPr>
        <w:t>Snoozelraum</w:t>
      </w:r>
      <w:proofErr w:type="spellEnd"/>
      <w:r>
        <w:rPr>
          <w:rFonts w:cstheme="minorHAnsi"/>
          <w:color w:val="FF0000"/>
        </w:rPr>
        <w:t>“ (Ruheraum) ist allergievermeidend (hypoallergen) ausgestattet und leicht zu reinigen. Polster-, Matratzen- und Kissenelemente haben einen abnehmbaren, allergendichten und waschbaren Bezug und synthetisches Füllmaterial. Kuschelecken müssen in die regelmäßige Unterhaltsreinigung mit einbezogen werden. Ebenso sollen Regelungen für eine desinfizierende Reinigung (z.B. von Erbrochenem) vorhanden sein.</w:t>
      </w:r>
      <w:r w:rsidR="00043C50">
        <w:rPr>
          <w:rFonts w:cstheme="minorHAnsi"/>
          <w:color w:val="FF0000"/>
        </w:rPr>
        <w:t xml:space="preserve"> (Der </w:t>
      </w:r>
      <w:proofErr w:type="spellStart"/>
      <w:r w:rsidR="00043C50">
        <w:rPr>
          <w:rFonts w:cstheme="minorHAnsi"/>
          <w:color w:val="FF0000"/>
        </w:rPr>
        <w:t>Snoozelraum</w:t>
      </w:r>
      <w:proofErr w:type="spellEnd"/>
      <w:r w:rsidR="00043C50">
        <w:rPr>
          <w:rFonts w:cstheme="minorHAnsi"/>
          <w:color w:val="FF0000"/>
        </w:rPr>
        <w:t xml:space="preserve"> ist in Planung!!!)</w:t>
      </w:r>
    </w:p>
    <w:p w:rsidR="003B6798" w:rsidRPr="00F01467" w:rsidRDefault="003B6798" w:rsidP="003B6798">
      <w:pPr>
        <w:pStyle w:val="Listenabsatz"/>
        <w:numPr>
          <w:ilvl w:val="0"/>
          <w:numId w:val="30"/>
        </w:numPr>
        <w:suppressAutoHyphens w:val="0"/>
        <w:spacing w:line="276" w:lineRule="auto"/>
        <w:ind w:left="1068"/>
        <w:rPr>
          <w:rFonts w:cstheme="minorHAnsi"/>
          <w:color w:val="242021"/>
        </w:rPr>
      </w:pPr>
      <w:r w:rsidRPr="00F01467">
        <w:rPr>
          <w:rFonts w:cstheme="minorHAnsi"/>
          <w:color w:val="242021"/>
        </w:rPr>
        <w:t xml:space="preserve">Zur Qualitätssicherung </w:t>
      </w:r>
      <w:r>
        <w:rPr>
          <w:rFonts w:cstheme="minorHAnsi"/>
          <w:color w:val="242021"/>
        </w:rPr>
        <w:t>sollten</w:t>
      </w:r>
      <w:r w:rsidRPr="00F01467">
        <w:rPr>
          <w:rFonts w:cstheme="minorHAnsi"/>
          <w:color w:val="242021"/>
        </w:rPr>
        <w:t xml:space="preserve"> regelmäßige, dokumentierte Kontrollen des Reinigungserfolges </w:t>
      </w:r>
      <w:r>
        <w:rPr>
          <w:rFonts w:cstheme="minorHAnsi"/>
          <w:color w:val="242021"/>
        </w:rPr>
        <w:t xml:space="preserve">durch den </w:t>
      </w:r>
      <w:r w:rsidR="006D5625">
        <w:rPr>
          <w:rFonts w:cstheme="minorHAnsi"/>
          <w:color w:val="242021"/>
        </w:rPr>
        <w:t>Hausmeister</w:t>
      </w:r>
      <w:r>
        <w:rPr>
          <w:rFonts w:cstheme="minorHAnsi"/>
          <w:color w:val="242021"/>
        </w:rPr>
        <w:t xml:space="preserve"> erfolgen</w:t>
      </w:r>
      <w:r w:rsidRPr="00F01467">
        <w:rPr>
          <w:rFonts w:cstheme="minorHAnsi"/>
          <w:color w:val="242021"/>
        </w:rPr>
        <w:t>.</w:t>
      </w:r>
    </w:p>
    <w:p w:rsidR="003B6798" w:rsidRDefault="003B6798" w:rsidP="003B6798">
      <w:pPr>
        <w:pStyle w:val="Listenabsatz"/>
        <w:ind w:left="708"/>
        <w:rPr>
          <w:rFonts w:cstheme="minorHAnsi"/>
          <w:color w:val="242021"/>
        </w:rPr>
      </w:pPr>
    </w:p>
    <w:p w:rsidR="003B6798" w:rsidRDefault="003B6798" w:rsidP="003B6798">
      <w:pPr>
        <w:pStyle w:val="Listenabsatz"/>
        <w:ind w:left="708"/>
        <w:rPr>
          <w:rFonts w:cstheme="minorHAnsi"/>
          <w:color w:val="242021"/>
        </w:rPr>
      </w:pPr>
    </w:p>
    <w:p w:rsidR="003B6798" w:rsidRPr="00F01467" w:rsidRDefault="003B6798" w:rsidP="003B6798">
      <w:pPr>
        <w:pStyle w:val="Listenabsatz"/>
        <w:ind w:left="708"/>
        <w:rPr>
          <w:rFonts w:cstheme="minorHAnsi"/>
          <w:color w:val="242021"/>
        </w:rPr>
      </w:pPr>
    </w:p>
    <w:p w:rsidR="003B6798" w:rsidRPr="00F01467" w:rsidRDefault="003B6798" w:rsidP="003B6798">
      <w:pPr>
        <w:spacing w:after="120"/>
        <w:ind w:left="709"/>
        <w:rPr>
          <w:rFonts w:cstheme="minorHAnsi"/>
          <w:b/>
          <w:color w:val="242021"/>
        </w:rPr>
      </w:pPr>
      <w:r w:rsidRPr="00F01467">
        <w:rPr>
          <w:rFonts w:cstheme="minorHAnsi"/>
          <w:b/>
          <w:color w:val="242021"/>
        </w:rPr>
        <w:t>Ergänzungsreinigung (Ferienreinigung)</w:t>
      </w:r>
    </w:p>
    <w:p w:rsidR="003B6798" w:rsidRPr="00F01467" w:rsidRDefault="003B6798" w:rsidP="003B6798">
      <w:pPr>
        <w:spacing w:after="120"/>
        <w:ind w:left="709"/>
        <w:rPr>
          <w:rFonts w:cstheme="minorHAnsi"/>
          <w:color w:val="242021"/>
        </w:rPr>
      </w:pPr>
      <w:r w:rsidRPr="00F01467">
        <w:rPr>
          <w:rFonts w:cstheme="minorHAnsi"/>
          <w:color w:val="242021"/>
        </w:rPr>
        <w:t>Die Ergänzungsreinigung umfasst Maßnahmen, die neben der Unterhaltsreinigung in größeren Abständen (zum Beispiel 2 x jährlich in der</w:t>
      </w:r>
      <w:r>
        <w:rPr>
          <w:rFonts w:cstheme="minorHAnsi"/>
          <w:color w:val="242021"/>
        </w:rPr>
        <w:t xml:space="preserve"> </w:t>
      </w:r>
      <w:r w:rsidRPr="00F01467">
        <w:rPr>
          <w:rFonts w:cstheme="minorHAnsi"/>
          <w:color w:val="242021"/>
        </w:rPr>
        <w:t xml:space="preserve">Ferienzeit) zusätzlich durchzuführen sind wie </w:t>
      </w:r>
      <w:r>
        <w:rPr>
          <w:rFonts w:cstheme="minorHAnsi"/>
          <w:color w:val="242021"/>
        </w:rPr>
        <w:t>beispielsweise</w:t>
      </w:r>
      <w:r w:rsidRPr="00F01467">
        <w:rPr>
          <w:rFonts w:cstheme="minorHAnsi"/>
          <w:color w:val="242021"/>
        </w:rPr>
        <w:t>:</w:t>
      </w:r>
    </w:p>
    <w:p w:rsidR="003B6798" w:rsidRPr="00F01467" w:rsidRDefault="003B6798" w:rsidP="003B6798">
      <w:pPr>
        <w:pStyle w:val="Listenabsatz"/>
        <w:numPr>
          <w:ilvl w:val="0"/>
          <w:numId w:val="30"/>
        </w:numPr>
        <w:suppressAutoHyphens w:val="0"/>
        <w:spacing w:line="276" w:lineRule="auto"/>
        <w:ind w:left="1134"/>
        <w:rPr>
          <w:rFonts w:cstheme="minorHAnsi"/>
          <w:color w:val="242021"/>
        </w:rPr>
      </w:pPr>
      <w:r w:rsidRPr="00F01467">
        <w:rPr>
          <w:rFonts w:cstheme="minorHAnsi"/>
          <w:color w:val="242021"/>
        </w:rPr>
        <w:t>Feuchtreinigung textiler Fußbodenbeläge (Sprüh-Extraktionsmethode)</w:t>
      </w:r>
    </w:p>
    <w:p w:rsidR="003B6798" w:rsidRPr="00F01467" w:rsidRDefault="003B6798" w:rsidP="003B6798">
      <w:pPr>
        <w:pStyle w:val="Listenabsatz"/>
        <w:numPr>
          <w:ilvl w:val="0"/>
          <w:numId w:val="30"/>
        </w:numPr>
        <w:suppressAutoHyphens w:val="0"/>
        <w:spacing w:line="276" w:lineRule="auto"/>
        <w:ind w:left="1134"/>
        <w:rPr>
          <w:rFonts w:cstheme="minorHAnsi"/>
          <w:color w:val="242021"/>
        </w:rPr>
      </w:pPr>
      <w:r w:rsidRPr="00F01467">
        <w:rPr>
          <w:rFonts w:cstheme="minorHAnsi"/>
          <w:color w:val="242021"/>
        </w:rPr>
        <w:t xml:space="preserve">Besondere </w:t>
      </w:r>
      <w:proofErr w:type="spellStart"/>
      <w:r w:rsidRPr="00F01467">
        <w:rPr>
          <w:rFonts w:cstheme="minorHAnsi"/>
          <w:color w:val="242021"/>
        </w:rPr>
        <w:t>Pﬂegemaßnahmen</w:t>
      </w:r>
      <w:proofErr w:type="spellEnd"/>
      <w:r w:rsidRPr="00F01467">
        <w:rPr>
          <w:rFonts w:cstheme="minorHAnsi"/>
          <w:color w:val="242021"/>
        </w:rPr>
        <w:t xml:space="preserve"> zum Erhalt von Bodenbelägen</w:t>
      </w:r>
    </w:p>
    <w:p w:rsidR="003B6798" w:rsidRPr="00F01467" w:rsidRDefault="003B6798" w:rsidP="003B6798">
      <w:pPr>
        <w:pStyle w:val="Listenabsatz"/>
        <w:numPr>
          <w:ilvl w:val="0"/>
          <w:numId w:val="30"/>
        </w:numPr>
        <w:suppressAutoHyphens w:val="0"/>
        <w:spacing w:line="276" w:lineRule="auto"/>
        <w:ind w:left="1134"/>
        <w:rPr>
          <w:rFonts w:cstheme="minorHAnsi"/>
          <w:color w:val="242021"/>
        </w:rPr>
      </w:pPr>
      <w:r w:rsidRPr="00F01467">
        <w:rPr>
          <w:rFonts w:cstheme="minorHAnsi"/>
          <w:color w:val="242021"/>
        </w:rPr>
        <w:t>Fenster- bzw. Glasreinigung</w:t>
      </w:r>
    </w:p>
    <w:p w:rsidR="003B6798" w:rsidRPr="00F01467" w:rsidRDefault="003B6798" w:rsidP="003B6798">
      <w:pPr>
        <w:pStyle w:val="Listenabsatz"/>
        <w:numPr>
          <w:ilvl w:val="0"/>
          <w:numId w:val="30"/>
        </w:numPr>
        <w:suppressAutoHyphens w:val="0"/>
        <w:spacing w:line="276" w:lineRule="auto"/>
        <w:ind w:left="1134"/>
        <w:rPr>
          <w:rFonts w:cstheme="minorHAnsi"/>
          <w:color w:val="242021"/>
        </w:rPr>
      </w:pPr>
      <w:r w:rsidRPr="00F01467">
        <w:rPr>
          <w:rFonts w:cstheme="minorHAnsi"/>
          <w:color w:val="242021"/>
        </w:rPr>
        <w:t xml:space="preserve">Reinigung abwaschbarer </w:t>
      </w:r>
      <w:proofErr w:type="spellStart"/>
      <w:r w:rsidRPr="00F01467">
        <w:rPr>
          <w:rFonts w:cstheme="minorHAnsi"/>
          <w:color w:val="242021"/>
        </w:rPr>
        <w:t>Wandﬂächen</w:t>
      </w:r>
      <w:proofErr w:type="spellEnd"/>
    </w:p>
    <w:p w:rsidR="003B6798" w:rsidRDefault="003B6798" w:rsidP="003B6798">
      <w:pPr>
        <w:pStyle w:val="Listenabsatz"/>
        <w:numPr>
          <w:ilvl w:val="0"/>
          <w:numId w:val="30"/>
        </w:numPr>
        <w:suppressAutoHyphens w:val="0"/>
        <w:spacing w:line="276" w:lineRule="auto"/>
        <w:ind w:left="1134"/>
        <w:rPr>
          <w:rFonts w:cstheme="minorHAnsi"/>
          <w:color w:val="242021"/>
        </w:rPr>
      </w:pPr>
      <w:r w:rsidRPr="00F01467">
        <w:rPr>
          <w:rFonts w:cstheme="minorHAnsi"/>
          <w:color w:val="242021"/>
        </w:rPr>
        <w:t>Reinigung von Lichtschutzeinrichtungen oder Beleuchtungskörpern</w:t>
      </w:r>
    </w:p>
    <w:p w:rsidR="003B6798" w:rsidRPr="00505445" w:rsidRDefault="003B6798" w:rsidP="003B6798">
      <w:pPr>
        <w:spacing w:after="120"/>
        <w:ind w:left="709"/>
        <w:rPr>
          <w:rFonts w:cstheme="minorHAnsi"/>
          <w:b/>
          <w:color w:val="242021"/>
        </w:rPr>
      </w:pPr>
      <w:r w:rsidRPr="00505445">
        <w:rPr>
          <w:rFonts w:cstheme="minorHAnsi"/>
          <w:b/>
          <w:color w:val="242021"/>
        </w:rPr>
        <w:lastRenderedPageBreak/>
        <w:t>Sonderreinigung</w:t>
      </w:r>
    </w:p>
    <w:p w:rsidR="003B6798" w:rsidRPr="00F01467" w:rsidRDefault="003B6798" w:rsidP="003B6798">
      <w:pPr>
        <w:spacing w:after="120"/>
        <w:ind w:left="709"/>
        <w:rPr>
          <w:rFonts w:cstheme="minorHAnsi"/>
          <w:color w:val="242021"/>
        </w:rPr>
      </w:pPr>
      <w:r w:rsidRPr="00F01467">
        <w:rPr>
          <w:rFonts w:cstheme="minorHAnsi"/>
          <w:color w:val="242021"/>
        </w:rPr>
        <w:t>Sondereinigungen erfolgen aus gegebenen Anlässen wie zum Beispiel:</w:t>
      </w:r>
    </w:p>
    <w:p w:rsidR="003B6798" w:rsidRPr="00505445" w:rsidRDefault="003B6798" w:rsidP="003B6798">
      <w:pPr>
        <w:pStyle w:val="Listenabsatz"/>
        <w:numPr>
          <w:ilvl w:val="0"/>
          <w:numId w:val="30"/>
        </w:numPr>
        <w:suppressAutoHyphens w:val="0"/>
        <w:spacing w:line="276" w:lineRule="auto"/>
        <w:ind w:left="1134"/>
        <w:rPr>
          <w:rFonts w:cstheme="minorHAnsi"/>
          <w:color w:val="242021"/>
        </w:rPr>
      </w:pPr>
      <w:r w:rsidRPr="00505445">
        <w:rPr>
          <w:rFonts w:cstheme="minorHAnsi"/>
          <w:color w:val="242021"/>
        </w:rPr>
        <w:t>Abnahme und Reinigung von Vorhängen,</w:t>
      </w:r>
      <w:r>
        <w:rPr>
          <w:rFonts w:cstheme="minorHAnsi"/>
          <w:color w:val="242021"/>
        </w:rPr>
        <w:t xml:space="preserve"> Jalousien, textilen Bezügen usw</w:t>
      </w:r>
      <w:r w:rsidRPr="00505445">
        <w:rPr>
          <w:rFonts w:cstheme="minorHAnsi"/>
          <w:color w:val="242021"/>
        </w:rPr>
        <w:t>.</w:t>
      </w:r>
    </w:p>
    <w:p w:rsidR="003B6798" w:rsidRPr="00505445" w:rsidRDefault="003B6798" w:rsidP="003B6798">
      <w:pPr>
        <w:pStyle w:val="Listenabsatz"/>
        <w:numPr>
          <w:ilvl w:val="0"/>
          <w:numId w:val="30"/>
        </w:numPr>
        <w:suppressAutoHyphens w:val="0"/>
        <w:spacing w:line="276" w:lineRule="auto"/>
        <w:ind w:left="1134"/>
        <w:rPr>
          <w:rFonts w:cstheme="minorHAnsi"/>
          <w:color w:val="242021"/>
        </w:rPr>
      </w:pPr>
      <w:r w:rsidRPr="00505445">
        <w:rPr>
          <w:rFonts w:cstheme="minorHAnsi"/>
          <w:color w:val="242021"/>
        </w:rPr>
        <w:t>Verunstaltung von Wänden durch Graff</w:t>
      </w:r>
      <w:r>
        <w:rPr>
          <w:rFonts w:cstheme="minorHAnsi"/>
          <w:color w:val="242021"/>
        </w:rPr>
        <w:t>i</w:t>
      </w:r>
      <w:r w:rsidRPr="00505445">
        <w:rPr>
          <w:rFonts w:cstheme="minorHAnsi"/>
          <w:color w:val="242021"/>
        </w:rPr>
        <w:t>ti</w:t>
      </w:r>
    </w:p>
    <w:p w:rsidR="003B6798" w:rsidRDefault="003B6798" w:rsidP="003B6798">
      <w:pPr>
        <w:pStyle w:val="Listenabsatz"/>
        <w:numPr>
          <w:ilvl w:val="0"/>
          <w:numId w:val="30"/>
        </w:numPr>
        <w:suppressAutoHyphens w:val="0"/>
        <w:spacing w:line="276" w:lineRule="auto"/>
        <w:ind w:left="1134"/>
        <w:rPr>
          <w:rFonts w:cstheme="minorHAnsi"/>
          <w:color w:val="242021"/>
        </w:rPr>
      </w:pPr>
      <w:r w:rsidRPr="00505445">
        <w:rPr>
          <w:rFonts w:cstheme="minorHAnsi"/>
          <w:color w:val="242021"/>
        </w:rPr>
        <w:t>Vorliegen eines Wasserschadens</w:t>
      </w:r>
    </w:p>
    <w:p w:rsidR="003B6798" w:rsidRPr="00505445" w:rsidRDefault="003B6798" w:rsidP="003B6798">
      <w:pPr>
        <w:pStyle w:val="Listenabsatz"/>
        <w:numPr>
          <w:ilvl w:val="0"/>
          <w:numId w:val="30"/>
        </w:numPr>
        <w:suppressAutoHyphens w:val="0"/>
        <w:spacing w:line="276" w:lineRule="auto"/>
        <w:ind w:left="1134"/>
        <w:rPr>
          <w:rFonts w:cstheme="minorHAnsi"/>
          <w:color w:val="242021"/>
        </w:rPr>
      </w:pPr>
      <w:r w:rsidRPr="00505445">
        <w:rPr>
          <w:rFonts w:cstheme="minorHAnsi"/>
          <w:color w:val="242021"/>
        </w:rPr>
        <w:t>Austreten von Lösungsmitteln oder anderen Chemikalien</w:t>
      </w:r>
    </w:p>
    <w:p w:rsidR="003B6798" w:rsidRDefault="003B6798" w:rsidP="003B6798">
      <w:pPr>
        <w:rPr>
          <w:rFonts w:cstheme="minorHAnsi"/>
          <w:color w:val="242021"/>
        </w:rPr>
      </w:pPr>
    </w:p>
    <w:p w:rsidR="003B6798" w:rsidRDefault="003B6798" w:rsidP="003B6798">
      <w:pPr>
        <w:ind w:left="708"/>
        <w:rPr>
          <w:rFonts w:cstheme="minorHAnsi"/>
          <w:color w:val="242021"/>
        </w:rPr>
      </w:pPr>
      <w:r>
        <w:rPr>
          <w:rFonts w:cstheme="minorHAnsi"/>
          <w:color w:val="242021"/>
        </w:rPr>
        <w:t>Verunreinigungen von Wänden mit rechtsradikalen oder diskriminierenden Symbolen</w:t>
      </w:r>
      <w:r w:rsidR="0082246C">
        <w:rPr>
          <w:rFonts w:cstheme="minorHAnsi"/>
          <w:color w:val="242021"/>
        </w:rPr>
        <w:t>,</w:t>
      </w:r>
      <w:r>
        <w:rPr>
          <w:rFonts w:cstheme="minorHAnsi"/>
          <w:color w:val="242021"/>
        </w:rPr>
        <w:t xml:space="preserve"> Zeichnungen </w:t>
      </w:r>
      <w:r w:rsidR="0082246C">
        <w:rPr>
          <w:rFonts w:cstheme="minorHAnsi"/>
          <w:color w:val="242021"/>
        </w:rPr>
        <w:t xml:space="preserve">etc. </w:t>
      </w:r>
      <w:r>
        <w:rPr>
          <w:rFonts w:cstheme="minorHAnsi"/>
          <w:color w:val="242021"/>
        </w:rPr>
        <w:t>sind unmittelbar zu entfernen</w:t>
      </w:r>
      <w:r w:rsidRPr="00505445">
        <w:rPr>
          <w:rFonts w:cstheme="minorHAnsi"/>
          <w:color w:val="242021"/>
        </w:rPr>
        <w:t>.</w:t>
      </w:r>
      <w:r>
        <w:rPr>
          <w:rFonts w:cstheme="minorHAnsi"/>
          <w:color w:val="242021"/>
        </w:rPr>
        <w:t xml:space="preserve"> Sexuell orientierte Zeichnungen sind regelmäßig, je nach Art mindestens zu den Ferien zu entfernen. Da für die Reinigung in der Regel auf chemische und/oder ätzende Reinigungsmittel zurückgegriffen werden muss, obliegt die Entfernung dem Schulträger. Schüler*innen dürfen diese Aufgaben nicht übernehmen. Die Kosten der Reinigung können bei eindeutiger Täterschaft von den Sorgeberechtigten eingefordert werden.</w:t>
      </w:r>
    </w:p>
    <w:p w:rsidR="003B6798" w:rsidRPr="00505445" w:rsidRDefault="003B6798" w:rsidP="003B6798">
      <w:pPr>
        <w:ind w:left="708"/>
        <w:rPr>
          <w:rFonts w:cstheme="minorHAnsi"/>
          <w:color w:val="242021"/>
        </w:rPr>
      </w:pPr>
    </w:p>
    <w:p w:rsidR="003B6798" w:rsidRPr="00505445" w:rsidRDefault="003B6798" w:rsidP="003B6798">
      <w:pPr>
        <w:pStyle w:val="Listenabsatz"/>
        <w:numPr>
          <w:ilvl w:val="1"/>
          <w:numId w:val="31"/>
        </w:numPr>
        <w:suppressAutoHyphens w:val="0"/>
        <w:spacing w:after="120" w:line="276" w:lineRule="auto"/>
        <w:rPr>
          <w:rFonts w:cstheme="minorHAnsi"/>
          <w:b/>
          <w:color w:val="242021"/>
        </w:rPr>
      </w:pPr>
      <w:r w:rsidRPr="00505445">
        <w:rPr>
          <w:rFonts w:cstheme="minorHAnsi"/>
          <w:b/>
          <w:color w:val="242021"/>
        </w:rPr>
        <w:t>Desinfektion von Flächen und Gegenständen</w:t>
      </w:r>
    </w:p>
    <w:p w:rsidR="003B6798" w:rsidRDefault="003B6798" w:rsidP="003B6798">
      <w:pPr>
        <w:ind w:left="708"/>
        <w:rPr>
          <w:rFonts w:cstheme="minorHAnsi"/>
          <w:color w:val="242021"/>
        </w:rPr>
      </w:pPr>
      <w:r w:rsidRPr="00505445">
        <w:rPr>
          <w:rFonts w:cstheme="minorHAnsi"/>
          <w:color w:val="242021"/>
        </w:rPr>
        <w:t>Eine Flächendesinfektion ist nur notwendig, wenn Flächen mit potentiell infektiösen Substanzen wie Blut, Fäkalien, Urin oder Erbrochenem</w:t>
      </w:r>
      <w:r>
        <w:rPr>
          <w:rFonts w:cstheme="minorHAnsi"/>
          <w:color w:val="242021"/>
        </w:rPr>
        <w:t xml:space="preserve"> </w:t>
      </w:r>
      <w:r w:rsidRPr="00505445">
        <w:rPr>
          <w:rFonts w:cstheme="minorHAnsi"/>
          <w:color w:val="242021"/>
        </w:rPr>
        <w:t>kontaminiert sind. In diesen Fällen muss damit gerechnet werden, dass</w:t>
      </w:r>
      <w:r>
        <w:rPr>
          <w:rFonts w:cstheme="minorHAnsi"/>
          <w:color w:val="242021"/>
        </w:rPr>
        <w:t xml:space="preserve"> </w:t>
      </w:r>
      <w:r w:rsidRPr="00505445">
        <w:rPr>
          <w:rFonts w:cstheme="minorHAnsi"/>
          <w:color w:val="242021"/>
        </w:rPr>
        <w:t>nach einer Reinigung Infektionserreger verbleiben, die durch Kontakte</w:t>
      </w:r>
      <w:r>
        <w:rPr>
          <w:rFonts w:cstheme="minorHAnsi"/>
          <w:color w:val="242021"/>
        </w:rPr>
        <w:t xml:space="preserve"> </w:t>
      </w:r>
      <w:r w:rsidRPr="00505445">
        <w:rPr>
          <w:rFonts w:cstheme="minorHAnsi"/>
          <w:color w:val="242021"/>
        </w:rPr>
        <w:t>weitergetragen werden.</w:t>
      </w:r>
      <w:r>
        <w:rPr>
          <w:rFonts w:cstheme="minorHAnsi"/>
          <w:color w:val="242021"/>
        </w:rPr>
        <w:t xml:space="preserve"> </w:t>
      </w:r>
      <w:r w:rsidRPr="00505445">
        <w:rPr>
          <w:rFonts w:cstheme="minorHAnsi"/>
          <w:color w:val="242021"/>
        </w:rPr>
        <w:t>Das hierbei verwendete Mittel muss zur Abtötung der betreffenden Infektionserreger geeignet sein. Die zuverlässigste Wirkung haben viruzide Desinfektionsmittel, die uneingeschränkt für die Wirkungsbereiche</w:t>
      </w:r>
      <w:r>
        <w:rPr>
          <w:rFonts w:cstheme="minorHAnsi"/>
          <w:color w:val="242021"/>
        </w:rPr>
        <w:t xml:space="preserve"> </w:t>
      </w:r>
      <w:r w:rsidRPr="00505445">
        <w:rPr>
          <w:rFonts w:cstheme="minorHAnsi"/>
          <w:color w:val="242021"/>
        </w:rPr>
        <w:t>A und B wirksam sind (Herstellerangaben beachten). Als Methode soll die Wischdesinfektion zur Anwendung kommen. Die</w:t>
      </w:r>
      <w:r>
        <w:rPr>
          <w:rFonts w:cstheme="minorHAnsi"/>
          <w:color w:val="242021"/>
        </w:rPr>
        <w:t xml:space="preserve"> </w:t>
      </w:r>
      <w:r w:rsidRPr="00505445">
        <w:rPr>
          <w:rFonts w:cstheme="minorHAnsi"/>
          <w:color w:val="242021"/>
        </w:rPr>
        <w:t>hierbei zu verwendende Desinfektionslösung muss aus Konzentrat und</w:t>
      </w:r>
      <w:r>
        <w:rPr>
          <w:rFonts w:cstheme="minorHAnsi"/>
          <w:color w:val="242021"/>
        </w:rPr>
        <w:t xml:space="preserve"> </w:t>
      </w:r>
      <w:r w:rsidRPr="00505445">
        <w:rPr>
          <w:rFonts w:cstheme="minorHAnsi"/>
          <w:color w:val="242021"/>
        </w:rPr>
        <w:t>k</w:t>
      </w:r>
      <w:r>
        <w:rPr>
          <w:rFonts w:cstheme="minorHAnsi"/>
          <w:color w:val="242021"/>
        </w:rPr>
        <w:t xml:space="preserve">altem Wasser angemischt werden. </w:t>
      </w:r>
      <w:r w:rsidRPr="00505445">
        <w:rPr>
          <w:rFonts w:cstheme="minorHAnsi"/>
          <w:color w:val="242021"/>
        </w:rPr>
        <w:t xml:space="preserve">Hautkontakte sollen durch die Verwendung von Schutzhandschuhen vermieden werden. </w:t>
      </w:r>
      <w:r>
        <w:rPr>
          <w:rFonts w:cstheme="minorHAnsi"/>
          <w:color w:val="242021"/>
        </w:rPr>
        <w:t>Schüler*innen dürfen keine Desinfektionsmaßnahmen durchführen.</w:t>
      </w:r>
    </w:p>
    <w:p w:rsidR="003B6798" w:rsidRPr="00505445" w:rsidRDefault="003B6798" w:rsidP="003B6798">
      <w:pPr>
        <w:spacing w:before="120" w:after="120"/>
        <w:ind w:left="709"/>
        <w:rPr>
          <w:rFonts w:cstheme="minorHAnsi"/>
          <w:color w:val="242021"/>
        </w:rPr>
      </w:pPr>
      <w:r>
        <w:rPr>
          <w:rFonts w:cstheme="minorHAnsi"/>
          <w:color w:val="242021"/>
        </w:rPr>
        <w:t>Beispielhafte</w:t>
      </w:r>
      <w:r w:rsidRPr="00505445">
        <w:rPr>
          <w:rFonts w:cstheme="minorHAnsi"/>
          <w:color w:val="242021"/>
        </w:rPr>
        <w:t xml:space="preserve"> Vorgehensweise</w:t>
      </w:r>
    </w:p>
    <w:p w:rsidR="003B6798" w:rsidRPr="00505445" w:rsidRDefault="003B6798" w:rsidP="003B6798">
      <w:pPr>
        <w:pStyle w:val="Listenabsatz"/>
        <w:numPr>
          <w:ilvl w:val="0"/>
          <w:numId w:val="30"/>
        </w:numPr>
        <w:suppressAutoHyphens w:val="0"/>
        <w:spacing w:line="276" w:lineRule="auto"/>
        <w:rPr>
          <w:rFonts w:cstheme="minorHAnsi"/>
          <w:color w:val="242021"/>
        </w:rPr>
      </w:pPr>
      <w:r w:rsidRPr="00505445">
        <w:rPr>
          <w:rFonts w:cstheme="minorHAnsi"/>
          <w:color w:val="242021"/>
        </w:rPr>
        <w:t>Be</w:t>
      </w:r>
      <w:r>
        <w:rPr>
          <w:rFonts w:cstheme="minorHAnsi"/>
          <w:color w:val="242021"/>
        </w:rPr>
        <w:t>nötigtes Material ist in der Hygienebox enthalten</w:t>
      </w:r>
    </w:p>
    <w:p w:rsidR="003B6798" w:rsidRPr="00505445" w:rsidRDefault="003B6798" w:rsidP="003B6798">
      <w:pPr>
        <w:pStyle w:val="Listenabsatz"/>
        <w:numPr>
          <w:ilvl w:val="0"/>
          <w:numId w:val="30"/>
        </w:numPr>
        <w:suppressAutoHyphens w:val="0"/>
        <w:spacing w:line="276" w:lineRule="auto"/>
        <w:rPr>
          <w:rFonts w:cstheme="minorHAnsi"/>
          <w:color w:val="242021"/>
        </w:rPr>
      </w:pPr>
      <w:r>
        <w:rPr>
          <w:rFonts w:cstheme="minorHAnsi"/>
          <w:color w:val="242021"/>
        </w:rPr>
        <w:t>Schutzhandschuhe anziehen</w:t>
      </w:r>
    </w:p>
    <w:p w:rsidR="003B6798" w:rsidRPr="00505445" w:rsidRDefault="003B6798" w:rsidP="003B6798">
      <w:pPr>
        <w:pStyle w:val="Listenabsatz"/>
        <w:numPr>
          <w:ilvl w:val="0"/>
          <w:numId w:val="30"/>
        </w:numPr>
        <w:suppressAutoHyphens w:val="0"/>
        <w:spacing w:line="276" w:lineRule="auto"/>
        <w:rPr>
          <w:rFonts w:cstheme="minorHAnsi"/>
          <w:color w:val="242021"/>
        </w:rPr>
      </w:pPr>
      <w:r w:rsidRPr="00505445">
        <w:rPr>
          <w:rFonts w:cstheme="minorHAnsi"/>
          <w:color w:val="242021"/>
        </w:rPr>
        <w:t>Eimer bis zur notwendigen Fül</w:t>
      </w:r>
      <w:r>
        <w:rPr>
          <w:rFonts w:cstheme="minorHAnsi"/>
          <w:color w:val="242021"/>
        </w:rPr>
        <w:t>lmenge mit kaltem Wasser füllen</w:t>
      </w:r>
    </w:p>
    <w:p w:rsidR="003B6798" w:rsidRPr="00505445" w:rsidRDefault="003B6798" w:rsidP="003B6798">
      <w:pPr>
        <w:pStyle w:val="Listenabsatz"/>
        <w:numPr>
          <w:ilvl w:val="0"/>
          <w:numId w:val="30"/>
        </w:numPr>
        <w:suppressAutoHyphens w:val="0"/>
        <w:spacing w:line="276" w:lineRule="auto"/>
        <w:rPr>
          <w:rFonts w:cstheme="minorHAnsi"/>
          <w:color w:val="242021"/>
        </w:rPr>
      </w:pPr>
      <w:r>
        <w:rPr>
          <w:rFonts w:cstheme="minorHAnsi"/>
          <w:color w:val="242021"/>
        </w:rPr>
        <w:t>Desinfektionsmittel nach Anleitung einfüllen</w:t>
      </w:r>
    </w:p>
    <w:p w:rsidR="003B6798" w:rsidRPr="00505445" w:rsidRDefault="003B6798" w:rsidP="003B6798">
      <w:pPr>
        <w:pStyle w:val="Listenabsatz"/>
        <w:numPr>
          <w:ilvl w:val="0"/>
          <w:numId w:val="30"/>
        </w:numPr>
        <w:suppressAutoHyphens w:val="0"/>
        <w:spacing w:line="276" w:lineRule="auto"/>
        <w:rPr>
          <w:rFonts w:cstheme="minorHAnsi"/>
          <w:color w:val="242021"/>
        </w:rPr>
      </w:pPr>
      <w:r w:rsidRPr="00505445">
        <w:rPr>
          <w:rFonts w:cstheme="minorHAnsi"/>
          <w:color w:val="242021"/>
        </w:rPr>
        <w:t>Grobe Verunreinigungen mit Haushaltspapier entfernen und ohne</w:t>
      </w:r>
      <w:r>
        <w:rPr>
          <w:rFonts w:cstheme="minorHAnsi"/>
          <w:color w:val="242021"/>
        </w:rPr>
        <w:t xml:space="preserve"> </w:t>
      </w:r>
      <w:r w:rsidRPr="00505445">
        <w:rPr>
          <w:rFonts w:cstheme="minorHAnsi"/>
          <w:color w:val="242021"/>
        </w:rPr>
        <w:t xml:space="preserve">Zwischenablage in </w:t>
      </w:r>
      <w:r>
        <w:rPr>
          <w:rFonts w:cstheme="minorHAnsi"/>
          <w:color w:val="242021"/>
        </w:rPr>
        <w:t>kleinen Abfallbeutel deponieren</w:t>
      </w:r>
    </w:p>
    <w:p w:rsidR="003B6798" w:rsidRPr="00505445" w:rsidRDefault="003B6798" w:rsidP="003B6798">
      <w:pPr>
        <w:pStyle w:val="Listenabsatz"/>
        <w:numPr>
          <w:ilvl w:val="0"/>
          <w:numId w:val="30"/>
        </w:numPr>
        <w:suppressAutoHyphens w:val="0"/>
        <w:spacing w:line="276" w:lineRule="auto"/>
        <w:rPr>
          <w:rFonts w:cstheme="minorHAnsi"/>
          <w:color w:val="242021"/>
        </w:rPr>
      </w:pPr>
      <w:r w:rsidRPr="00505445">
        <w:rPr>
          <w:rFonts w:cstheme="minorHAnsi"/>
          <w:color w:val="242021"/>
        </w:rPr>
        <w:t>Gereinigte Fläche mit Einmal-Wischtuch und Desinfektionslösung</w:t>
      </w:r>
      <w:r>
        <w:rPr>
          <w:rFonts w:cstheme="minorHAnsi"/>
          <w:color w:val="242021"/>
        </w:rPr>
        <w:t xml:space="preserve"> </w:t>
      </w:r>
      <w:r w:rsidRPr="00505445">
        <w:rPr>
          <w:rFonts w:cstheme="minorHAnsi"/>
          <w:color w:val="242021"/>
        </w:rPr>
        <w:t>grü</w:t>
      </w:r>
      <w:r>
        <w:rPr>
          <w:rFonts w:cstheme="minorHAnsi"/>
          <w:color w:val="242021"/>
        </w:rPr>
        <w:t>ndlich und großflächig abwischen</w:t>
      </w:r>
    </w:p>
    <w:p w:rsidR="003B6798" w:rsidRPr="00505445" w:rsidRDefault="003B6798" w:rsidP="003B6798">
      <w:pPr>
        <w:pStyle w:val="Listenabsatz"/>
        <w:numPr>
          <w:ilvl w:val="0"/>
          <w:numId w:val="30"/>
        </w:numPr>
        <w:suppressAutoHyphens w:val="0"/>
        <w:spacing w:line="276" w:lineRule="auto"/>
        <w:rPr>
          <w:rFonts w:cstheme="minorHAnsi"/>
          <w:color w:val="242021"/>
        </w:rPr>
      </w:pPr>
      <w:r w:rsidRPr="00505445">
        <w:rPr>
          <w:rFonts w:cstheme="minorHAnsi"/>
          <w:color w:val="242021"/>
        </w:rPr>
        <w:t xml:space="preserve">Danach Lappen und Handschuhe in </w:t>
      </w:r>
      <w:r>
        <w:rPr>
          <w:rFonts w:cstheme="minorHAnsi"/>
          <w:color w:val="242021"/>
        </w:rPr>
        <w:t xml:space="preserve">den </w:t>
      </w:r>
      <w:r w:rsidRPr="00505445">
        <w:rPr>
          <w:rFonts w:cstheme="minorHAnsi"/>
          <w:color w:val="242021"/>
        </w:rPr>
        <w:t>Abfallbeutel deponieren</w:t>
      </w:r>
      <w:r>
        <w:rPr>
          <w:rFonts w:cstheme="minorHAnsi"/>
          <w:color w:val="242021"/>
        </w:rPr>
        <w:t xml:space="preserve"> und den</w:t>
      </w:r>
      <w:r w:rsidRPr="00505445">
        <w:rPr>
          <w:rFonts w:cstheme="minorHAnsi"/>
          <w:color w:val="242021"/>
        </w:rPr>
        <w:t xml:space="preserve"> Abfallbeutel zuknoten. Der verschlossene Abfallbeutel kann in den</w:t>
      </w:r>
      <w:r>
        <w:rPr>
          <w:rFonts w:cstheme="minorHAnsi"/>
          <w:color w:val="242021"/>
        </w:rPr>
        <w:t xml:space="preserve"> </w:t>
      </w:r>
      <w:r w:rsidRPr="00505445">
        <w:rPr>
          <w:rFonts w:cstheme="minorHAnsi"/>
          <w:color w:val="242021"/>
        </w:rPr>
        <w:t xml:space="preserve">Restmüll gegeben werden. </w:t>
      </w:r>
      <w:r>
        <w:rPr>
          <w:rFonts w:cstheme="minorHAnsi"/>
          <w:color w:val="242021"/>
        </w:rPr>
        <w:t>Die g</w:t>
      </w:r>
      <w:r w:rsidRPr="00505445">
        <w:rPr>
          <w:rFonts w:cstheme="minorHAnsi"/>
          <w:color w:val="242021"/>
        </w:rPr>
        <w:t>ebr</w:t>
      </w:r>
      <w:r>
        <w:rPr>
          <w:rFonts w:cstheme="minorHAnsi"/>
          <w:color w:val="242021"/>
        </w:rPr>
        <w:t>auchte Lösung wird über die Toilette entsorgt.</w:t>
      </w:r>
    </w:p>
    <w:p w:rsidR="003B6798" w:rsidRPr="00505445" w:rsidRDefault="003B6798" w:rsidP="003B6798">
      <w:pPr>
        <w:pStyle w:val="Listenabsatz"/>
        <w:numPr>
          <w:ilvl w:val="0"/>
          <w:numId w:val="30"/>
        </w:numPr>
        <w:suppressAutoHyphens w:val="0"/>
        <w:spacing w:line="276" w:lineRule="auto"/>
        <w:rPr>
          <w:rFonts w:cstheme="minorHAnsi"/>
          <w:color w:val="242021"/>
        </w:rPr>
      </w:pPr>
      <w:r w:rsidRPr="00505445">
        <w:rPr>
          <w:rFonts w:cstheme="minorHAnsi"/>
          <w:color w:val="242021"/>
        </w:rPr>
        <w:t>Händedesinfektion</w:t>
      </w:r>
      <w:r>
        <w:rPr>
          <w:rFonts w:cstheme="minorHAnsi"/>
          <w:color w:val="242021"/>
        </w:rPr>
        <w:t xml:space="preserve"> durchführen</w:t>
      </w:r>
    </w:p>
    <w:p w:rsidR="003B6798" w:rsidRDefault="003B6798" w:rsidP="003B6798">
      <w:pPr>
        <w:pStyle w:val="Listenabsatz"/>
        <w:numPr>
          <w:ilvl w:val="0"/>
          <w:numId w:val="30"/>
        </w:numPr>
        <w:suppressAutoHyphens w:val="0"/>
        <w:spacing w:line="276" w:lineRule="auto"/>
        <w:rPr>
          <w:rFonts w:cstheme="minorHAnsi"/>
          <w:color w:val="242021"/>
        </w:rPr>
      </w:pPr>
      <w:r w:rsidRPr="00505445">
        <w:rPr>
          <w:rFonts w:cstheme="minorHAnsi"/>
          <w:color w:val="242021"/>
        </w:rPr>
        <w:t>Die desinf</w:t>
      </w:r>
      <w:r>
        <w:rPr>
          <w:rFonts w:cstheme="minorHAnsi"/>
          <w:color w:val="242021"/>
        </w:rPr>
        <w:t>i</w:t>
      </w:r>
      <w:r w:rsidRPr="00505445">
        <w:rPr>
          <w:rFonts w:cstheme="minorHAnsi"/>
          <w:color w:val="242021"/>
        </w:rPr>
        <w:t>zierte Fläche kann nach Abtrocknen der Desinfektionslösung wieder benutzt werden</w:t>
      </w:r>
    </w:p>
    <w:p w:rsidR="00043C50" w:rsidRDefault="003B6798" w:rsidP="003B6798">
      <w:pPr>
        <w:pStyle w:val="Listenabsatz"/>
        <w:numPr>
          <w:ilvl w:val="0"/>
          <w:numId w:val="30"/>
        </w:numPr>
        <w:suppressAutoHyphens w:val="0"/>
        <w:spacing w:line="276" w:lineRule="auto"/>
        <w:rPr>
          <w:rFonts w:cstheme="minorHAnsi"/>
          <w:color w:val="242021"/>
        </w:rPr>
      </w:pPr>
      <w:r>
        <w:rPr>
          <w:rFonts w:cstheme="minorHAnsi"/>
          <w:color w:val="242021"/>
        </w:rPr>
        <w:t>Den Vorgang dem/der Beauftragten für Hygiene melden. Die Box muss wieder aufgefüllt werden</w:t>
      </w:r>
    </w:p>
    <w:p w:rsidR="003B6798" w:rsidRPr="00043C50" w:rsidRDefault="00043C50" w:rsidP="00043C50">
      <w:pPr>
        <w:suppressAutoHyphens w:val="0"/>
        <w:spacing w:line="276" w:lineRule="auto"/>
        <w:rPr>
          <w:rFonts w:cstheme="minorHAnsi"/>
          <w:color w:val="242021"/>
        </w:rPr>
      </w:pPr>
      <w:r>
        <w:rPr>
          <w:rFonts w:cstheme="minorHAnsi"/>
          <w:color w:val="242021"/>
        </w:rPr>
        <w:br w:type="page"/>
      </w:r>
    </w:p>
    <w:p w:rsidR="003B6798" w:rsidRPr="006B4B3C" w:rsidRDefault="003B6798" w:rsidP="003B6798">
      <w:pPr>
        <w:spacing w:after="120"/>
        <w:ind w:left="709"/>
        <w:rPr>
          <w:rFonts w:cstheme="minorHAnsi"/>
          <w:b/>
          <w:color w:val="242021"/>
        </w:rPr>
      </w:pPr>
      <w:r w:rsidRPr="006B4B3C">
        <w:rPr>
          <w:rFonts w:cstheme="minorHAnsi"/>
          <w:b/>
          <w:color w:val="242021"/>
        </w:rPr>
        <w:lastRenderedPageBreak/>
        <w:t>3.5</w:t>
      </w:r>
      <w:r w:rsidRPr="006B4B3C">
        <w:rPr>
          <w:rFonts w:cstheme="minorHAnsi"/>
          <w:b/>
          <w:color w:val="242021"/>
        </w:rPr>
        <w:tab/>
        <w:t>Abfallbeseitigung</w:t>
      </w:r>
    </w:p>
    <w:p w:rsidR="003B6798" w:rsidRDefault="003B6798" w:rsidP="003B6798">
      <w:pPr>
        <w:ind w:left="708"/>
        <w:rPr>
          <w:rFonts w:cstheme="minorHAnsi"/>
          <w:color w:val="242021"/>
        </w:rPr>
      </w:pPr>
      <w:r>
        <w:rPr>
          <w:rFonts w:cstheme="minorHAnsi"/>
          <w:color w:val="242021"/>
        </w:rPr>
        <w:t>Wir trennen in de</w:t>
      </w:r>
      <w:r w:rsidR="0082246C">
        <w:rPr>
          <w:rFonts w:cstheme="minorHAnsi"/>
          <w:color w:val="242021"/>
        </w:rPr>
        <w:t>r Schule in allen Räumen</w:t>
      </w:r>
      <w:r>
        <w:rPr>
          <w:rFonts w:cstheme="minorHAnsi"/>
          <w:color w:val="242021"/>
        </w:rPr>
        <w:t xml:space="preserve"> den Müll. In den Klassen- und Fachräumen wird nach Papier-</w:t>
      </w:r>
      <w:r w:rsidR="00171677">
        <w:rPr>
          <w:rFonts w:cstheme="minorHAnsi"/>
          <w:color w:val="242021"/>
        </w:rPr>
        <w:t>, Plastik-</w:t>
      </w:r>
      <w:r>
        <w:rPr>
          <w:rFonts w:cstheme="minorHAnsi"/>
          <w:color w:val="242021"/>
        </w:rPr>
        <w:t xml:space="preserve"> und Restmüll getrennt</w:t>
      </w:r>
      <w:r w:rsidR="00171677">
        <w:rPr>
          <w:rFonts w:cstheme="minorHAnsi"/>
          <w:color w:val="242021"/>
        </w:rPr>
        <w:t>.</w:t>
      </w:r>
    </w:p>
    <w:p w:rsidR="00171677" w:rsidRDefault="003B6798" w:rsidP="003B6798">
      <w:pPr>
        <w:ind w:left="708"/>
        <w:rPr>
          <w:rFonts w:cstheme="minorHAnsi"/>
          <w:color w:val="242021"/>
        </w:rPr>
      </w:pPr>
      <w:r>
        <w:rPr>
          <w:rFonts w:cstheme="minorHAnsi"/>
          <w:color w:val="242021"/>
        </w:rPr>
        <w:t>D</w:t>
      </w:r>
      <w:r w:rsidR="00171677">
        <w:rPr>
          <w:rFonts w:cstheme="minorHAnsi"/>
          <w:color w:val="242021"/>
        </w:rPr>
        <w:t>er Papiermüll</w:t>
      </w:r>
      <w:r>
        <w:rPr>
          <w:rFonts w:cstheme="minorHAnsi"/>
          <w:color w:val="242021"/>
        </w:rPr>
        <w:t xml:space="preserve"> w</w:t>
      </w:r>
      <w:r w:rsidR="00171677">
        <w:rPr>
          <w:rFonts w:cstheme="minorHAnsi"/>
          <w:color w:val="242021"/>
        </w:rPr>
        <w:t>i</w:t>
      </w:r>
      <w:r>
        <w:rPr>
          <w:rFonts w:cstheme="minorHAnsi"/>
          <w:color w:val="242021"/>
        </w:rPr>
        <w:t xml:space="preserve">rd regelmäßig </w:t>
      </w:r>
      <w:proofErr w:type="gramStart"/>
      <w:r>
        <w:rPr>
          <w:rFonts w:cstheme="minorHAnsi"/>
          <w:color w:val="242021"/>
        </w:rPr>
        <w:t>von den Schüler</w:t>
      </w:r>
      <w:proofErr w:type="gramEnd"/>
      <w:r>
        <w:rPr>
          <w:rFonts w:cstheme="minorHAnsi"/>
          <w:color w:val="242021"/>
        </w:rPr>
        <w:t>*innen</w:t>
      </w:r>
      <w:r w:rsidR="00171677">
        <w:rPr>
          <w:rFonts w:cstheme="minorHAnsi"/>
          <w:color w:val="242021"/>
        </w:rPr>
        <w:t xml:space="preserve"> (ggf. mit Hilfe der Klassenlehrer*innen)</w:t>
      </w:r>
      <w:r>
        <w:rPr>
          <w:rFonts w:cstheme="minorHAnsi"/>
          <w:color w:val="242021"/>
        </w:rPr>
        <w:t xml:space="preserve"> geleert, spätestens am Ende der Woche und vor den Ferien. </w:t>
      </w:r>
      <w:r w:rsidR="00171677">
        <w:rPr>
          <w:rFonts w:cstheme="minorHAnsi"/>
          <w:color w:val="242021"/>
        </w:rPr>
        <w:t>Der Restmüll wird täglich von den Reinigungskräften entsorgt und die gelben Säcke werden von den Kollegen/Kolleginnen ausgewechselt.</w:t>
      </w:r>
    </w:p>
    <w:p w:rsidR="003B6798" w:rsidRDefault="003B6798" w:rsidP="003B6798">
      <w:pPr>
        <w:ind w:left="708"/>
        <w:rPr>
          <w:rFonts w:cstheme="minorHAnsi"/>
          <w:color w:val="242021"/>
        </w:rPr>
      </w:pPr>
      <w:r>
        <w:rPr>
          <w:rFonts w:cstheme="minorHAnsi"/>
          <w:color w:val="242021"/>
        </w:rPr>
        <w:t xml:space="preserve">Der Hofdienst wird </w:t>
      </w:r>
      <w:proofErr w:type="gramStart"/>
      <w:r>
        <w:rPr>
          <w:rFonts w:cstheme="minorHAnsi"/>
          <w:color w:val="242021"/>
        </w:rPr>
        <w:t>von den Schüler</w:t>
      </w:r>
      <w:proofErr w:type="gramEnd"/>
      <w:r>
        <w:rPr>
          <w:rFonts w:cstheme="minorHAnsi"/>
          <w:color w:val="242021"/>
        </w:rPr>
        <w:t xml:space="preserve">*innen als Maßnahme zur Umwelterziehung genutzt. Die Klassen </w:t>
      </w:r>
      <w:r w:rsidR="00171677">
        <w:rPr>
          <w:rFonts w:cstheme="minorHAnsi"/>
          <w:color w:val="242021"/>
        </w:rPr>
        <w:t>wechseln sich wöchentlich ab. Dazu wird ein Hofdienst-Kalender von Klasse zu Klasse weitergegeben.</w:t>
      </w:r>
      <w:r>
        <w:rPr>
          <w:rFonts w:cstheme="minorHAnsi"/>
          <w:color w:val="242021"/>
        </w:rPr>
        <w:t xml:space="preserve"> Für die Bereitstellung des Materials (Müllzangen</w:t>
      </w:r>
      <w:r w:rsidR="00171677">
        <w:rPr>
          <w:rFonts w:cstheme="minorHAnsi"/>
          <w:color w:val="242021"/>
        </w:rPr>
        <w:t xml:space="preserve"> und</w:t>
      </w:r>
      <w:r>
        <w:rPr>
          <w:rFonts w:cstheme="minorHAnsi"/>
          <w:color w:val="242021"/>
        </w:rPr>
        <w:t xml:space="preserve"> Eimer) ist </w:t>
      </w:r>
      <w:r w:rsidR="00171677">
        <w:rPr>
          <w:rFonts w:cstheme="minorHAnsi"/>
          <w:color w:val="242021"/>
        </w:rPr>
        <w:t>die Aufsicht führende Lehrkraft</w:t>
      </w:r>
      <w:r>
        <w:rPr>
          <w:rFonts w:cstheme="minorHAnsi"/>
          <w:color w:val="242021"/>
        </w:rPr>
        <w:t xml:space="preserve"> verantwortlich. </w:t>
      </w:r>
    </w:p>
    <w:p w:rsidR="003B6798" w:rsidRDefault="003B6798" w:rsidP="003B6798">
      <w:pPr>
        <w:spacing w:before="120" w:after="120"/>
        <w:ind w:left="709"/>
        <w:rPr>
          <w:rFonts w:cstheme="minorHAnsi"/>
          <w:color w:val="242021"/>
        </w:rPr>
      </w:pPr>
      <w:r>
        <w:rPr>
          <w:rFonts w:cstheme="minorHAnsi"/>
          <w:color w:val="242021"/>
        </w:rPr>
        <w:t>Anmerkung: Die Schüler*innen sind nicht für eine umfassende Reinigung des Schulhofs verantwortlich, das obliegt dem Schulträger.</w:t>
      </w:r>
    </w:p>
    <w:p w:rsidR="003B6798" w:rsidRPr="008C2613" w:rsidRDefault="003B6798" w:rsidP="003B6798">
      <w:pPr>
        <w:spacing w:after="120"/>
        <w:ind w:left="709"/>
        <w:rPr>
          <w:rFonts w:cstheme="minorHAnsi"/>
          <w:b/>
          <w:color w:val="242021"/>
        </w:rPr>
      </w:pPr>
      <w:r>
        <w:rPr>
          <w:rFonts w:cstheme="minorHAnsi"/>
          <w:b/>
          <w:color w:val="242021"/>
        </w:rPr>
        <w:t>3.6</w:t>
      </w:r>
      <w:r>
        <w:rPr>
          <w:rFonts w:cstheme="minorHAnsi"/>
          <w:b/>
          <w:color w:val="242021"/>
        </w:rPr>
        <w:tab/>
      </w:r>
      <w:r w:rsidRPr="008C2613">
        <w:rPr>
          <w:rFonts w:cstheme="minorHAnsi"/>
          <w:b/>
          <w:color w:val="242021"/>
        </w:rPr>
        <w:t>Schädlingsprophylaxe</w:t>
      </w:r>
    </w:p>
    <w:p w:rsidR="003B6798" w:rsidRPr="008C2613" w:rsidRDefault="003B6798" w:rsidP="003B6798">
      <w:pPr>
        <w:ind w:left="708"/>
        <w:rPr>
          <w:rFonts w:cstheme="minorHAnsi"/>
          <w:color w:val="242021"/>
        </w:rPr>
      </w:pPr>
      <w:r w:rsidRPr="008C2613">
        <w:rPr>
          <w:rFonts w:cstheme="minorHAnsi"/>
          <w:color w:val="242021"/>
        </w:rPr>
        <w:t>Gesundheitsschädlinge sind Tiere, durch die Krankheitserreger auf den</w:t>
      </w:r>
      <w:r>
        <w:rPr>
          <w:rFonts w:cstheme="minorHAnsi"/>
          <w:color w:val="242021"/>
        </w:rPr>
        <w:t xml:space="preserve"> </w:t>
      </w:r>
      <w:r w:rsidRPr="008C2613">
        <w:rPr>
          <w:rFonts w:cstheme="minorHAnsi"/>
          <w:color w:val="242021"/>
        </w:rPr>
        <w:t>Menschen übertragen werden können.</w:t>
      </w:r>
      <w:r>
        <w:rPr>
          <w:rFonts w:cstheme="minorHAnsi"/>
          <w:color w:val="242021"/>
        </w:rPr>
        <w:t xml:space="preserve"> </w:t>
      </w:r>
      <w:r w:rsidRPr="008C2613">
        <w:rPr>
          <w:rFonts w:cstheme="minorHAnsi"/>
          <w:color w:val="242021"/>
        </w:rPr>
        <w:t>Als potenzielle Gesundheitsschädlinge in einer Schule kommen insbesondere Läuse, Schaben, Pharaoameisen, Flöhe, Fliegen, Ratten und</w:t>
      </w:r>
      <w:r>
        <w:rPr>
          <w:rFonts w:cstheme="minorHAnsi"/>
          <w:color w:val="242021"/>
        </w:rPr>
        <w:t xml:space="preserve"> </w:t>
      </w:r>
      <w:r w:rsidRPr="008C2613">
        <w:rPr>
          <w:rFonts w:cstheme="minorHAnsi"/>
          <w:color w:val="242021"/>
        </w:rPr>
        <w:t>Mäuse in Betracht.</w:t>
      </w:r>
    </w:p>
    <w:p w:rsidR="003B6798" w:rsidRPr="008C2613" w:rsidRDefault="003B6798" w:rsidP="003B6798">
      <w:pPr>
        <w:ind w:left="708"/>
        <w:rPr>
          <w:rFonts w:cstheme="minorHAnsi"/>
          <w:color w:val="242021"/>
        </w:rPr>
      </w:pPr>
      <w:r w:rsidRPr="008C2613">
        <w:rPr>
          <w:rFonts w:cstheme="minorHAnsi"/>
          <w:color w:val="242021"/>
        </w:rPr>
        <w:t xml:space="preserve">Durch das Unterbinden von Zutritts- bzw. </w:t>
      </w:r>
      <w:proofErr w:type="spellStart"/>
      <w:r w:rsidRPr="008C2613">
        <w:rPr>
          <w:rFonts w:cstheme="minorHAnsi"/>
          <w:color w:val="242021"/>
        </w:rPr>
        <w:t>Zuﬂugsmöglichkeiten</w:t>
      </w:r>
      <w:proofErr w:type="spellEnd"/>
      <w:r w:rsidRPr="008C2613">
        <w:rPr>
          <w:rFonts w:cstheme="minorHAnsi"/>
          <w:color w:val="242021"/>
        </w:rPr>
        <w:t xml:space="preserve"> für</w:t>
      </w:r>
      <w:r>
        <w:rPr>
          <w:rFonts w:cstheme="minorHAnsi"/>
          <w:color w:val="242021"/>
        </w:rPr>
        <w:t xml:space="preserve"> </w:t>
      </w:r>
      <w:r w:rsidRPr="008C2613">
        <w:rPr>
          <w:rFonts w:cstheme="minorHAnsi"/>
          <w:color w:val="242021"/>
        </w:rPr>
        <w:t xml:space="preserve">Schädlinge, das Vermeiden von </w:t>
      </w:r>
      <w:proofErr w:type="spellStart"/>
      <w:r w:rsidRPr="008C2613">
        <w:rPr>
          <w:rFonts w:cstheme="minorHAnsi"/>
          <w:color w:val="242021"/>
        </w:rPr>
        <w:t>Verbergeorten</w:t>
      </w:r>
      <w:proofErr w:type="spellEnd"/>
      <w:r w:rsidRPr="008C2613">
        <w:rPr>
          <w:rFonts w:cstheme="minorHAnsi"/>
          <w:color w:val="242021"/>
        </w:rPr>
        <w:t>, das Beseitigen baulicher Mängel und die Einhaltung von Ordnung und Sauberkeit im</w:t>
      </w:r>
      <w:r>
        <w:rPr>
          <w:rFonts w:cstheme="minorHAnsi"/>
          <w:color w:val="242021"/>
        </w:rPr>
        <w:t xml:space="preserve"> </w:t>
      </w:r>
      <w:r w:rsidRPr="008C2613">
        <w:rPr>
          <w:rFonts w:cstheme="minorHAnsi"/>
          <w:color w:val="242021"/>
        </w:rPr>
        <w:t xml:space="preserve">Schulgebäude, im Küchenbereich und auf dem Außengelände ist einem Schädlingsbefall vorzubeugen. </w:t>
      </w:r>
      <w:r>
        <w:rPr>
          <w:rFonts w:cstheme="minorHAnsi"/>
          <w:color w:val="242021"/>
        </w:rPr>
        <w:t>Diese Bereiche sind</w:t>
      </w:r>
      <w:r w:rsidRPr="008C2613">
        <w:rPr>
          <w:rFonts w:cstheme="minorHAnsi"/>
          <w:color w:val="242021"/>
        </w:rPr>
        <w:t xml:space="preserve"> regelmäßig, zum</w:t>
      </w:r>
      <w:r>
        <w:rPr>
          <w:rFonts w:cstheme="minorHAnsi"/>
          <w:color w:val="242021"/>
        </w:rPr>
        <w:t xml:space="preserve"> </w:t>
      </w:r>
      <w:r w:rsidRPr="008C2613">
        <w:rPr>
          <w:rFonts w:cstheme="minorHAnsi"/>
          <w:color w:val="242021"/>
        </w:rPr>
        <w:t>Beispiel im Rahmen einer jährlichen Begehung zu kontrollieren. Eine</w:t>
      </w:r>
      <w:r>
        <w:rPr>
          <w:rFonts w:cstheme="minorHAnsi"/>
          <w:color w:val="242021"/>
        </w:rPr>
        <w:t xml:space="preserve"> </w:t>
      </w:r>
      <w:r w:rsidRPr="008C2613">
        <w:rPr>
          <w:rFonts w:cstheme="minorHAnsi"/>
          <w:color w:val="242021"/>
        </w:rPr>
        <w:t>tägliche Sichtkontrolle</w:t>
      </w:r>
      <w:r>
        <w:rPr>
          <w:rFonts w:cstheme="minorHAnsi"/>
          <w:color w:val="242021"/>
        </w:rPr>
        <w:t xml:space="preserve"> im Küchenbereich ist</w:t>
      </w:r>
      <w:r w:rsidRPr="008C2613">
        <w:rPr>
          <w:rFonts w:cstheme="minorHAnsi"/>
          <w:color w:val="242021"/>
        </w:rPr>
        <w:t xml:space="preserve"> notwendig.</w:t>
      </w:r>
    </w:p>
    <w:p w:rsidR="003B6798" w:rsidRPr="008C2613" w:rsidRDefault="003B6798" w:rsidP="003B6798">
      <w:pPr>
        <w:ind w:left="708"/>
        <w:rPr>
          <w:rFonts w:cstheme="minorHAnsi"/>
          <w:color w:val="242021"/>
        </w:rPr>
      </w:pPr>
      <w:r w:rsidRPr="008C2613">
        <w:rPr>
          <w:rFonts w:cstheme="minorHAnsi"/>
          <w:color w:val="242021"/>
        </w:rPr>
        <w:t>Bei Festst</w:t>
      </w:r>
      <w:r>
        <w:rPr>
          <w:rFonts w:cstheme="minorHAnsi"/>
          <w:color w:val="242021"/>
        </w:rPr>
        <w:t>ellung eines Schädlingsbefalls wird</w:t>
      </w:r>
      <w:r w:rsidRPr="008C2613">
        <w:rPr>
          <w:rFonts w:cstheme="minorHAnsi"/>
          <w:color w:val="242021"/>
        </w:rPr>
        <w:t xml:space="preserve"> unverzüglich der</w:t>
      </w:r>
      <w:r>
        <w:rPr>
          <w:rFonts w:cstheme="minorHAnsi"/>
          <w:color w:val="242021"/>
        </w:rPr>
        <w:t xml:space="preserve"> </w:t>
      </w:r>
      <w:r w:rsidRPr="008C2613">
        <w:rPr>
          <w:rFonts w:cstheme="minorHAnsi"/>
          <w:color w:val="242021"/>
        </w:rPr>
        <w:t>Schulträger und das zuständige Gesundheitsamt informiert und</w:t>
      </w:r>
      <w:r>
        <w:rPr>
          <w:rFonts w:cstheme="minorHAnsi"/>
          <w:color w:val="242021"/>
        </w:rPr>
        <w:t xml:space="preserve"> </w:t>
      </w:r>
      <w:r w:rsidRPr="008C2613">
        <w:rPr>
          <w:rFonts w:cstheme="minorHAnsi"/>
          <w:color w:val="242021"/>
        </w:rPr>
        <w:t>die weitere Vorgehensweise abgestimmt.</w:t>
      </w:r>
    </w:p>
    <w:p w:rsidR="003B6798" w:rsidRPr="008C2613" w:rsidRDefault="003B6798" w:rsidP="003B6798">
      <w:pPr>
        <w:ind w:left="708"/>
        <w:rPr>
          <w:rFonts w:cstheme="minorHAnsi"/>
          <w:color w:val="242021"/>
        </w:rPr>
      </w:pPr>
      <w:r w:rsidRPr="008C2613">
        <w:rPr>
          <w:rFonts w:cstheme="minorHAnsi"/>
          <w:color w:val="242021"/>
        </w:rPr>
        <w:t>Um die Schädlingsart zu ermitteln können Belegexemplare zur Bestimmung über das zuständige Gesundheitsamt</w:t>
      </w:r>
      <w:r>
        <w:rPr>
          <w:rFonts w:cstheme="minorHAnsi"/>
          <w:color w:val="242021"/>
        </w:rPr>
        <w:t xml:space="preserve"> an ein geeignetes insektenkundiges</w:t>
      </w:r>
      <w:r w:rsidRPr="008C2613">
        <w:rPr>
          <w:rFonts w:cstheme="minorHAnsi"/>
          <w:color w:val="242021"/>
        </w:rPr>
        <w:t xml:space="preserve"> Labor eingesandt werden. Von dort aus erfolgt eine</w:t>
      </w:r>
      <w:r>
        <w:rPr>
          <w:rFonts w:cstheme="minorHAnsi"/>
          <w:color w:val="242021"/>
        </w:rPr>
        <w:t xml:space="preserve"> </w:t>
      </w:r>
      <w:r w:rsidRPr="008C2613">
        <w:rPr>
          <w:rFonts w:cstheme="minorHAnsi"/>
          <w:color w:val="242021"/>
        </w:rPr>
        <w:t>sachkundige Beratung zur Schädlingsart und zur Bekämpfung.</w:t>
      </w:r>
    </w:p>
    <w:p w:rsidR="003B6798" w:rsidRDefault="003B6798" w:rsidP="003B6798">
      <w:pPr>
        <w:ind w:left="708"/>
        <w:rPr>
          <w:rFonts w:cstheme="minorHAnsi"/>
          <w:color w:val="242021"/>
        </w:rPr>
      </w:pPr>
      <w:r w:rsidRPr="008C2613">
        <w:rPr>
          <w:rFonts w:cstheme="minorHAnsi"/>
          <w:color w:val="242021"/>
        </w:rPr>
        <w:t xml:space="preserve">Zur Durchführung der Bekämpfung ist </w:t>
      </w:r>
      <w:r>
        <w:rPr>
          <w:rFonts w:cstheme="minorHAnsi"/>
          <w:color w:val="242021"/>
        </w:rPr>
        <w:t xml:space="preserve">vom Schulträger </w:t>
      </w:r>
      <w:r w:rsidRPr="008C2613">
        <w:rPr>
          <w:rFonts w:cstheme="minorHAnsi"/>
          <w:color w:val="242021"/>
        </w:rPr>
        <w:t>ein qualif</w:t>
      </w:r>
      <w:r>
        <w:rPr>
          <w:rFonts w:cstheme="minorHAnsi"/>
          <w:color w:val="242021"/>
        </w:rPr>
        <w:t>i</w:t>
      </w:r>
      <w:r w:rsidRPr="008C2613">
        <w:rPr>
          <w:rFonts w:cstheme="minorHAnsi"/>
          <w:color w:val="242021"/>
        </w:rPr>
        <w:t>zierter Schädlingsbekämpfer zu beauftragen.</w:t>
      </w:r>
    </w:p>
    <w:p w:rsidR="003B6798" w:rsidRDefault="003B6798" w:rsidP="003B6798">
      <w:pPr>
        <w:ind w:left="708"/>
        <w:rPr>
          <w:rFonts w:cstheme="minorHAnsi"/>
          <w:color w:val="242021"/>
        </w:rPr>
      </w:pPr>
    </w:p>
    <w:p w:rsidR="003B6798" w:rsidRPr="00E61B66" w:rsidRDefault="003B6798" w:rsidP="003B6798">
      <w:pPr>
        <w:spacing w:after="120"/>
        <w:ind w:left="709"/>
        <w:rPr>
          <w:rFonts w:cstheme="minorHAnsi"/>
          <w:b/>
          <w:color w:val="242021"/>
        </w:rPr>
      </w:pPr>
      <w:r>
        <w:rPr>
          <w:rFonts w:cstheme="minorHAnsi"/>
          <w:b/>
          <w:color w:val="242021"/>
        </w:rPr>
        <w:t>3.7</w:t>
      </w:r>
      <w:r>
        <w:rPr>
          <w:rFonts w:cstheme="minorHAnsi"/>
          <w:b/>
          <w:color w:val="242021"/>
        </w:rPr>
        <w:tab/>
      </w:r>
      <w:r w:rsidRPr="00E61B66">
        <w:rPr>
          <w:rFonts w:cstheme="minorHAnsi"/>
          <w:b/>
          <w:color w:val="242021"/>
        </w:rPr>
        <w:t>Fensterlüftung</w:t>
      </w:r>
    </w:p>
    <w:p w:rsidR="003B6798" w:rsidRPr="00E61B66" w:rsidRDefault="003B6798" w:rsidP="003B6798">
      <w:pPr>
        <w:ind w:left="708"/>
        <w:rPr>
          <w:rFonts w:cstheme="minorHAnsi"/>
          <w:color w:val="242021"/>
        </w:rPr>
      </w:pPr>
      <w:r w:rsidRPr="00E61B66">
        <w:rPr>
          <w:rFonts w:cstheme="minorHAnsi"/>
          <w:color w:val="242021"/>
        </w:rPr>
        <w:t>Häuf</w:t>
      </w:r>
      <w:r>
        <w:rPr>
          <w:rFonts w:cstheme="minorHAnsi"/>
          <w:color w:val="242021"/>
        </w:rPr>
        <w:t>i</w:t>
      </w:r>
      <w:r w:rsidRPr="00E61B66">
        <w:rPr>
          <w:rFonts w:cstheme="minorHAnsi"/>
          <w:color w:val="242021"/>
        </w:rPr>
        <w:t>g steigt bereits innerhalb einer Unterrichtsstunde der Kohlendioxid-Anteil der Raumluft auf hygienisch unerwünschte Gehalte, was</w:t>
      </w:r>
      <w:r>
        <w:rPr>
          <w:rFonts w:cstheme="minorHAnsi"/>
          <w:color w:val="242021"/>
        </w:rPr>
        <w:t xml:space="preserve"> </w:t>
      </w:r>
      <w:r w:rsidRPr="00E61B66">
        <w:rPr>
          <w:rFonts w:cstheme="minorHAnsi"/>
          <w:color w:val="242021"/>
        </w:rPr>
        <w:t>aufgrund von Adaptierungsvorgängen meist nur sehr verspätet wahrgenommen wird. Deshalb gehört die Lüftung der Unterrichtsräume zu</w:t>
      </w:r>
      <w:r>
        <w:rPr>
          <w:rFonts w:cstheme="minorHAnsi"/>
          <w:color w:val="242021"/>
        </w:rPr>
        <w:t xml:space="preserve"> </w:t>
      </w:r>
      <w:r w:rsidRPr="00E61B66">
        <w:rPr>
          <w:rFonts w:cstheme="minorHAnsi"/>
          <w:color w:val="242021"/>
        </w:rPr>
        <w:t>den Tätigkeiten, die regelmäßig und zumindest vor dem Unterricht und</w:t>
      </w:r>
      <w:r>
        <w:rPr>
          <w:rFonts w:cstheme="minorHAnsi"/>
          <w:color w:val="242021"/>
        </w:rPr>
        <w:t xml:space="preserve"> </w:t>
      </w:r>
      <w:r w:rsidRPr="00E61B66">
        <w:rPr>
          <w:rFonts w:cstheme="minorHAnsi"/>
          <w:color w:val="242021"/>
        </w:rPr>
        <w:t>in den Pausen durchzuführen sind.</w:t>
      </w:r>
    </w:p>
    <w:p w:rsidR="003B6798" w:rsidRDefault="003B6798" w:rsidP="003B6798">
      <w:pPr>
        <w:ind w:left="708"/>
        <w:rPr>
          <w:rFonts w:cstheme="minorHAnsi"/>
          <w:color w:val="242021"/>
        </w:rPr>
      </w:pPr>
      <w:r w:rsidRPr="00E61B66">
        <w:rPr>
          <w:rFonts w:cstheme="minorHAnsi"/>
          <w:color w:val="242021"/>
        </w:rPr>
        <w:t>Voraussetzung für eine ordnungsgemäße Lüftung ist das Vorhandensein von Fenstern, die</w:t>
      </w:r>
      <w:r>
        <w:rPr>
          <w:rFonts w:cstheme="minorHAnsi"/>
          <w:color w:val="242021"/>
        </w:rPr>
        <w:t xml:space="preserve"> </w:t>
      </w:r>
      <w:r w:rsidRPr="00E61B66">
        <w:rPr>
          <w:rFonts w:cstheme="minorHAnsi"/>
          <w:color w:val="242021"/>
        </w:rPr>
        <w:t>vollständig geöffnet werden können.</w:t>
      </w:r>
      <w:r>
        <w:rPr>
          <w:rFonts w:cstheme="minorHAnsi"/>
          <w:color w:val="242021"/>
        </w:rPr>
        <w:t xml:space="preserve"> Das Kippen des Fensters/der Fenster ist nicht ausreichend.</w:t>
      </w:r>
    </w:p>
    <w:p w:rsidR="003B6798" w:rsidRDefault="003B6798" w:rsidP="003B6798">
      <w:pPr>
        <w:ind w:left="708"/>
        <w:rPr>
          <w:rFonts w:cstheme="minorHAnsi"/>
          <w:color w:val="242021"/>
        </w:rPr>
      </w:pPr>
    </w:p>
    <w:p w:rsidR="003B6798" w:rsidRDefault="003B6798" w:rsidP="003B6798">
      <w:pPr>
        <w:ind w:left="708"/>
        <w:rPr>
          <w:rFonts w:cstheme="minorHAnsi"/>
          <w:color w:val="242021"/>
        </w:rPr>
      </w:pPr>
    </w:p>
    <w:p w:rsidR="003B6798" w:rsidRDefault="003B6798" w:rsidP="003B6798">
      <w:pPr>
        <w:pStyle w:val="berschrift1"/>
        <w:keepLines w:val="0"/>
        <w:widowControl w:val="0"/>
        <w:numPr>
          <w:ilvl w:val="0"/>
          <w:numId w:val="31"/>
        </w:numPr>
        <w:suppressAutoHyphens w:val="0"/>
        <w:spacing w:before="0"/>
      </w:pPr>
      <w:r w:rsidRPr="00E61B66">
        <w:t>Lebensmittelhygiene</w:t>
      </w:r>
    </w:p>
    <w:p w:rsidR="003B6798" w:rsidRPr="00E61B66" w:rsidRDefault="003B6798" w:rsidP="003B6798">
      <w:pPr>
        <w:rPr>
          <w:lang w:eastAsia="de-DE"/>
        </w:rPr>
      </w:pPr>
    </w:p>
    <w:p w:rsidR="003B6798" w:rsidRPr="00E61B66" w:rsidRDefault="003B6798" w:rsidP="003B6798">
      <w:pPr>
        <w:spacing w:after="120"/>
        <w:ind w:left="709"/>
        <w:rPr>
          <w:rFonts w:cstheme="minorHAnsi"/>
          <w:color w:val="242021"/>
        </w:rPr>
      </w:pPr>
      <w:r w:rsidRPr="00E61B66">
        <w:rPr>
          <w:rFonts w:cstheme="minorHAnsi"/>
          <w:color w:val="242021"/>
        </w:rPr>
        <w:t>Das Mitbringen und Verzehren von Lebensmitteln während des normalen Schulbetriebes erfolgt grundsätzlich eigenverantwortlich und</w:t>
      </w:r>
      <w:r>
        <w:rPr>
          <w:rFonts w:cstheme="minorHAnsi"/>
          <w:color w:val="242021"/>
        </w:rPr>
        <w:t xml:space="preserve"> </w:t>
      </w:r>
      <w:r w:rsidRPr="00E61B66">
        <w:rPr>
          <w:rFonts w:cstheme="minorHAnsi"/>
          <w:color w:val="242021"/>
        </w:rPr>
        <w:t>erfordert daher kein besonderes Eingreifen. Regelungen zur Lebensmittelhygiene sind d</w:t>
      </w:r>
      <w:r>
        <w:rPr>
          <w:rFonts w:cstheme="minorHAnsi"/>
          <w:color w:val="242021"/>
        </w:rPr>
        <w:t>agegen in folgenden Bereichen</w:t>
      </w:r>
      <w:r w:rsidRPr="00E61B66">
        <w:rPr>
          <w:rFonts w:cstheme="minorHAnsi"/>
          <w:color w:val="242021"/>
        </w:rPr>
        <w:t xml:space="preserve"> zu treffen:</w:t>
      </w:r>
    </w:p>
    <w:p w:rsidR="003B6798" w:rsidRPr="00E61B66" w:rsidRDefault="003B6798" w:rsidP="003B6798">
      <w:pPr>
        <w:pStyle w:val="Listenabsatz"/>
        <w:numPr>
          <w:ilvl w:val="0"/>
          <w:numId w:val="30"/>
        </w:numPr>
        <w:suppressAutoHyphens w:val="0"/>
        <w:spacing w:line="276" w:lineRule="auto"/>
        <w:ind w:left="1134"/>
        <w:rPr>
          <w:rFonts w:cstheme="minorHAnsi"/>
          <w:color w:val="242021"/>
        </w:rPr>
      </w:pPr>
      <w:r w:rsidRPr="00E61B66">
        <w:rPr>
          <w:rFonts w:cstheme="minorHAnsi"/>
          <w:color w:val="242021"/>
        </w:rPr>
        <w:t xml:space="preserve">Betrieb der </w:t>
      </w:r>
      <w:r w:rsidR="002E3DD3">
        <w:rPr>
          <w:rFonts w:cstheme="minorHAnsi"/>
          <w:color w:val="242021"/>
        </w:rPr>
        <w:t>Schulküche sowie des Mittagessens innerhalb der Ganztagsschule (Firma Mahlzeit)</w:t>
      </w:r>
    </w:p>
    <w:p w:rsidR="003B6798" w:rsidRDefault="003B6798" w:rsidP="003B6798">
      <w:pPr>
        <w:pStyle w:val="Listenabsatz"/>
        <w:numPr>
          <w:ilvl w:val="0"/>
          <w:numId w:val="30"/>
        </w:numPr>
        <w:suppressAutoHyphens w:val="0"/>
        <w:spacing w:line="276" w:lineRule="auto"/>
        <w:ind w:left="1134"/>
        <w:rPr>
          <w:rFonts w:cstheme="minorHAnsi"/>
          <w:color w:val="242021"/>
        </w:rPr>
      </w:pPr>
      <w:r w:rsidRPr="00E61B66">
        <w:rPr>
          <w:rFonts w:cstheme="minorHAnsi"/>
          <w:color w:val="242021"/>
        </w:rPr>
        <w:t>Veranstaltung von Schulfesten und anderen Treffen, bei denen Lebensmittel hergestellt und/oder ausgeteilt werden.</w:t>
      </w:r>
    </w:p>
    <w:p w:rsidR="003B6798" w:rsidRPr="00E61B66" w:rsidRDefault="003B6798" w:rsidP="003B6798">
      <w:pPr>
        <w:pStyle w:val="Listenabsatz"/>
        <w:ind w:left="1134"/>
        <w:rPr>
          <w:rFonts w:cstheme="minorHAnsi"/>
          <w:color w:val="242021"/>
        </w:rPr>
      </w:pPr>
    </w:p>
    <w:p w:rsidR="003B6798" w:rsidRPr="00E61B66" w:rsidRDefault="003B6798" w:rsidP="003B6798">
      <w:pPr>
        <w:spacing w:after="120"/>
        <w:ind w:left="709"/>
        <w:rPr>
          <w:rFonts w:cstheme="minorHAnsi"/>
          <w:b/>
          <w:color w:val="242021"/>
        </w:rPr>
      </w:pPr>
      <w:r>
        <w:rPr>
          <w:rFonts w:cstheme="minorHAnsi"/>
          <w:b/>
          <w:color w:val="242021"/>
        </w:rPr>
        <w:t>4.1</w:t>
      </w:r>
      <w:r>
        <w:rPr>
          <w:rFonts w:cstheme="minorHAnsi"/>
          <w:b/>
          <w:color w:val="242021"/>
        </w:rPr>
        <w:tab/>
      </w:r>
      <w:r w:rsidRPr="00E61B66">
        <w:rPr>
          <w:rFonts w:cstheme="minorHAnsi"/>
          <w:b/>
          <w:color w:val="242021"/>
        </w:rPr>
        <w:t>Rechtliche Anforderungen</w:t>
      </w:r>
    </w:p>
    <w:p w:rsidR="003B6798" w:rsidRPr="00E61B66" w:rsidRDefault="003B6798" w:rsidP="003B6798">
      <w:pPr>
        <w:spacing w:after="120"/>
        <w:ind w:left="709"/>
        <w:rPr>
          <w:rFonts w:cstheme="minorHAnsi"/>
          <w:color w:val="242021"/>
        </w:rPr>
      </w:pPr>
      <w:r w:rsidRPr="00E61B66">
        <w:rPr>
          <w:rFonts w:cstheme="minorHAnsi"/>
          <w:color w:val="242021"/>
        </w:rPr>
        <w:t>Die rechtlichen Anforderungen beziehen sich im Wesentlichen auf drei</w:t>
      </w:r>
      <w:r>
        <w:rPr>
          <w:rFonts w:cstheme="minorHAnsi"/>
          <w:color w:val="242021"/>
        </w:rPr>
        <w:t xml:space="preserve"> </w:t>
      </w:r>
      <w:r w:rsidRPr="00E61B66">
        <w:rPr>
          <w:rFonts w:cstheme="minorHAnsi"/>
          <w:color w:val="242021"/>
        </w:rPr>
        <w:t>unterschiedliche Aspekte:</w:t>
      </w:r>
    </w:p>
    <w:p w:rsidR="003B6798" w:rsidRPr="00E61B66" w:rsidRDefault="003B6798" w:rsidP="003B6798">
      <w:pPr>
        <w:pStyle w:val="Listenabsatz"/>
        <w:numPr>
          <w:ilvl w:val="0"/>
          <w:numId w:val="32"/>
        </w:numPr>
        <w:suppressAutoHyphens w:val="0"/>
        <w:spacing w:line="276" w:lineRule="auto"/>
        <w:ind w:left="1134"/>
        <w:rPr>
          <w:rFonts w:cstheme="minorHAnsi"/>
          <w:color w:val="242021"/>
        </w:rPr>
      </w:pPr>
      <w:r w:rsidRPr="00E61B66">
        <w:rPr>
          <w:rFonts w:cstheme="minorHAnsi"/>
          <w:color w:val="242021"/>
        </w:rPr>
        <w:lastRenderedPageBreak/>
        <w:t>Verme</w:t>
      </w:r>
      <w:r>
        <w:rPr>
          <w:rFonts w:cstheme="minorHAnsi"/>
          <w:color w:val="242021"/>
        </w:rPr>
        <w:t>idung der negativen Beeinflussung</w:t>
      </w:r>
      <w:r w:rsidRPr="00E61B66">
        <w:rPr>
          <w:rFonts w:cstheme="minorHAnsi"/>
          <w:color w:val="242021"/>
        </w:rPr>
        <w:t xml:space="preserve"> von Lebensmitteln durch Einhaltung von Hygienemaßnahmen. Schwerpunkt dieses Aspektes ist vor allem die Prävention von sog. „Lebensmittelvergiftungen“, die im Zuge einer mikrobiellen Verderbnis von Lebensmitteln </w:t>
      </w:r>
      <w:r>
        <w:rPr>
          <w:rFonts w:cstheme="minorHAnsi"/>
          <w:color w:val="242021"/>
        </w:rPr>
        <w:t>entstehen können. Maßgeblich sind</w:t>
      </w:r>
      <w:r w:rsidRPr="00E61B66">
        <w:rPr>
          <w:rFonts w:cstheme="minorHAnsi"/>
          <w:color w:val="242021"/>
        </w:rPr>
        <w:t xml:space="preserve"> hier das Lebensmittel- und Futtermittelgesetzbuch (LFGB), die EG-Verordnung</w:t>
      </w:r>
      <w:r>
        <w:rPr>
          <w:rFonts w:cstheme="minorHAnsi"/>
          <w:color w:val="242021"/>
        </w:rPr>
        <w:t xml:space="preserve"> </w:t>
      </w:r>
      <w:r w:rsidRPr="00E61B66">
        <w:rPr>
          <w:rFonts w:cstheme="minorHAnsi"/>
          <w:color w:val="242021"/>
        </w:rPr>
        <w:t>852/2004 und die nationale Lebensmittelhygieneverordnung.</w:t>
      </w:r>
    </w:p>
    <w:p w:rsidR="003B6798" w:rsidRPr="00E61B66" w:rsidRDefault="003B6798" w:rsidP="003B6798">
      <w:pPr>
        <w:pStyle w:val="Listenabsatz"/>
        <w:numPr>
          <w:ilvl w:val="0"/>
          <w:numId w:val="32"/>
        </w:numPr>
        <w:suppressAutoHyphens w:val="0"/>
        <w:spacing w:line="276" w:lineRule="auto"/>
        <w:ind w:left="1134"/>
        <w:rPr>
          <w:rFonts w:cstheme="minorHAnsi"/>
          <w:color w:val="242021"/>
        </w:rPr>
      </w:pPr>
      <w:r w:rsidRPr="00E61B66">
        <w:rPr>
          <w:rFonts w:cstheme="minorHAnsi"/>
          <w:color w:val="242021"/>
        </w:rPr>
        <w:t>Schutz vor Infektionserkrankungen, die evtl. durch er</w:t>
      </w:r>
      <w:r>
        <w:rPr>
          <w:rFonts w:cstheme="minorHAnsi"/>
          <w:color w:val="242021"/>
        </w:rPr>
        <w:t xml:space="preserve">krankte Mitarbeiter*innen </w:t>
      </w:r>
      <w:r w:rsidRPr="00E61B66">
        <w:rPr>
          <w:rFonts w:cstheme="minorHAnsi"/>
          <w:color w:val="242021"/>
        </w:rPr>
        <w:t>verbreitet werden können. Hier bestehen Bel</w:t>
      </w:r>
      <w:r>
        <w:rPr>
          <w:rFonts w:cstheme="minorHAnsi"/>
          <w:color w:val="242021"/>
        </w:rPr>
        <w:t>ehrungs- und Mitwirkungspflichten</w:t>
      </w:r>
      <w:r w:rsidRPr="00E61B66">
        <w:rPr>
          <w:rFonts w:cstheme="minorHAnsi"/>
          <w:color w:val="242021"/>
        </w:rPr>
        <w:t xml:space="preserve"> nach dem Infektionsschutzgesetz (IfSG).</w:t>
      </w:r>
    </w:p>
    <w:p w:rsidR="003B6798" w:rsidRDefault="003B6798" w:rsidP="003B6798">
      <w:pPr>
        <w:pStyle w:val="Listenabsatz"/>
        <w:numPr>
          <w:ilvl w:val="0"/>
          <w:numId w:val="32"/>
        </w:numPr>
        <w:suppressAutoHyphens w:val="0"/>
        <w:spacing w:line="276" w:lineRule="auto"/>
        <w:ind w:left="1134"/>
        <w:rPr>
          <w:rFonts w:cstheme="minorHAnsi"/>
          <w:color w:val="242021"/>
        </w:rPr>
      </w:pPr>
      <w:r w:rsidRPr="00E61B66">
        <w:rPr>
          <w:rFonts w:cstheme="minorHAnsi"/>
          <w:color w:val="242021"/>
        </w:rPr>
        <w:t>Unfallverhütung und Personalschutz, da vor allem Küchenarbeiten mit einer gewissen Verletzungsgefahr einhergehen. Diesbezügliche Regelungen enthält das Vorschriften- und Regelwerk der Unfallversicherungsträger, speziell die Regelungen DGUV-Vorschrift 1 „Grundsätze der Prävention“ und die DGUV-Regel 110-002 „Arbeiten in Küchenbetrieben“</w:t>
      </w:r>
    </w:p>
    <w:p w:rsidR="003B6798" w:rsidRPr="00E61B66" w:rsidRDefault="003B6798" w:rsidP="003B6798">
      <w:pPr>
        <w:pStyle w:val="Listenabsatz"/>
        <w:ind w:left="1134"/>
        <w:rPr>
          <w:rFonts w:cstheme="minorHAnsi"/>
          <w:color w:val="242021"/>
        </w:rPr>
      </w:pPr>
    </w:p>
    <w:p w:rsidR="003B6798" w:rsidRPr="00E61B66" w:rsidRDefault="003B6798" w:rsidP="003B6798">
      <w:pPr>
        <w:spacing w:after="120"/>
        <w:ind w:left="709"/>
        <w:rPr>
          <w:rFonts w:cstheme="minorHAnsi"/>
          <w:b/>
          <w:color w:val="242021"/>
        </w:rPr>
      </w:pPr>
      <w:r>
        <w:rPr>
          <w:rFonts w:cstheme="minorHAnsi"/>
          <w:b/>
          <w:color w:val="242021"/>
        </w:rPr>
        <w:t>4.2</w:t>
      </w:r>
      <w:r>
        <w:rPr>
          <w:rFonts w:cstheme="minorHAnsi"/>
          <w:b/>
          <w:color w:val="242021"/>
        </w:rPr>
        <w:tab/>
      </w:r>
      <w:r w:rsidRPr="00E61B66">
        <w:rPr>
          <w:rFonts w:cstheme="minorHAnsi"/>
          <w:b/>
          <w:color w:val="242021"/>
        </w:rPr>
        <w:t>Allgemeine Maßnahmen der Lebensmittelhygiene</w:t>
      </w:r>
    </w:p>
    <w:p w:rsidR="003B6798" w:rsidRPr="00E61B66" w:rsidRDefault="003B6798" w:rsidP="003B6798">
      <w:pPr>
        <w:spacing w:after="120"/>
        <w:ind w:left="709"/>
        <w:rPr>
          <w:rFonts w:cstheme="minorHAnsi"/>
          <w:b/>
          <w:color w:val="242021"/>
        </w:rPr>
      </w:pPr>
      <w:r w:rsidRPr="00E61B66">
        <w:rPr>
          <w:rFonts w:cstheme="minorHAnsi"/>
          <w:b/>
          <w:color w:val="242021"/>
        </w:rPr>
        <w:t>Gewährleistung personeller Voraussetzungen</w:t>
      </w:r>
    </w:p>
    <w:p w:rsidR="003B6798" w:rsidRPr="0070740C" w:rsidRDefault="003B6798" w:rsidP="003B6798">
      <w:pPr>
        <w:pStyle w:val="Listenabsatz"/>
        <w:numPr>
          <w:ilvl w:val="0"/>
          <w:numId w:val="32"/>
        </w:numPr>
        <w:suppressAutoHyphens w:val="0"/>
        <w:spacing w:line="276" w:lineRule="auto"/>
        <w:ind w:left="1134"/>
        <w:rPr>
          <w:rFonts w:cstheme="minorHAnsi"/>
          <w:color w:val="242021"/>
        </w:rPr>
      </w:pPr>
      <w:r w:rsidRPr="0070740C">
        <w:rPr>
          <w:rFonts w:cstheme="minorHAnsi"/>
          <w:color w:val="242021"/>
        </w:rPr>
        <w:t>Es muss gesichert und dokumentiert sein, dass Personen, die im</w:t>
      </w:r>
      <w:r>
        <w:rPr>
          <w:rFonts w:cstheme="minorHAnsi"/>
          <w:color w:val="242021"/>
        </w:rPr>
        <w:t xml:space="preserve"> Zusammenhang mit der Verpflegung</w:t>
      </w:r>
      <w:r w:rsidRPr="0070740C">
        <w:rPr>
          <w:rFonts w:cstheme="minorHAnsi"/>
          <w:color w:val="242021"/>
        </w:rPr>
        <w:t xml:space="preserve"> von Gemeinschaftseinrichtungen tätig sind, über eine gültige Belehrungsbescheinigung nach § 43 IfSG verfügen. Dem Personal muss geeignete persönliche Schutzausrüstung (zum Beispiel Schürzen, Kopfbedeckungen) zur Verfügung gestell</w:t>
      </w:r>
      <w:r>
        <w:rPr>
          <w:rFonts w:cstheme="minorHAnsi"/>
          <w:color w:val="242021"/>
        </w:rPr>
        <w:t>t werden. Das Personal ist verpfl</w:t>
      </w:r>
      <w:r w:rsidRPr="0070740C">
        <w:rPr>
          <w:rFonts w:cstheme="minorHAnsi"/>
          <w:color w:val="242021"/>
        </w:rPr>
        <w:t>ichtet, diese Schutzausrüstung anzuwenden.</w:t>
      </w:r>
    </w:p>
    <w:p w:rsidR="003B6798" w:rsidRPr="0070740C" w:rsidRDefault="003B6798" w:rsidP="003B6798">
      <w:pPr>
        <w:pStyle w:val="Listenabsatz"/>
        <w:numPr>
          <w:ilvl w:val="0"/>
          <w:numId w:val="33"/>
        </w:numPr>
        <w:suppressAutoHyphens w:val="0"/>
        <w:spacing w:line="276" w:lineRule="auto"/>
        <w:ind w:left="1134"/>
        <w:rPr>
          <w:rFonts w:cstheme="minorHAnsi"/>
          <w:color w:val="242021"/>
        </w:rPr>
      </w:pPr>
      <w:r w:rsidRPr="0070740C">
        <w:rPr>
          <w:rFonts w:cstheme="minorHAnsi"/>
          <w:color w:val="242021"/>
        </w:rPr>
        <w:t xml:space="preserve">Personen mit Wunden oder entzündlichen Hautschäden an den Händen oder im Gesicht sollen ebenso wie erkrankte Personen </w:t>
      </w:r>
      <w:r>
        <w:rPr>
          <w:rFonts w:cstheme="minorHAnsi"/>
          <w:color w:val="242021"/>
        </w:rPr>
        <w:t>(Schnupfen, Halsentzündung usw</w:t>
      </w:r>
      <w:r w:rsidRPr="0070740C">
        <w:rPr>
          <w:rFonts w:cstheme="minorHAnsi"/>
          <w:color w:val="242021"/>
        </w:rPr>
        <w:t>.) Lebensmittel weder herstellen</w:t>
      </w:r>
      <w:r>
        <w:rPr>
          <w:rFonts w:cstheme="minorHAnsi"/>
          <w:color w:val="242021"/>
        </w:rPr>
        <w:t xml:space="preserve"> </w:t>
      </w:r>
      <w:r w:rsidRPr="0070740C">
        <w:rPr>
          <w:rFonts w:cstheme="minorHAnsi"/>
          <w:color w:val="242021"/>
        </w:rPr>
        <w:t>noch austeilen.</w:t>
      </w:r>
    </w:p>
    <w:p w:rsidR="003B6798" w:rsidRPr="0070740C" w:rsidRDefault="003B6798" w:rsidP="003B6798">
      <w:pPr>
        <w:pStyle w:val="Listenabsatz"/>
        <w:numPr>
          <w:ilvl w:val="0"/>
          <w:numId w:val="33"/>
        </w:numPr>
        <w:suppressAutoHyphens w:val="0"/>
        <w:spacing w:line="276" w:lineRule="auto"/>
        <w:ind w:left="1134"/>
        <w:rPr>
          <w:rFonts w:cstheme="minorHAnsi"/>
          <w:color w:val="242021"/>
        </w:rPr>
      </w:pPr>
      <w:r w:rsidRPr="0070740C">
        <w:rPr>
          <w:rFonts w:cstheme="minorHAnsi"/>
          <w:color w:val="242021"/>
        </w:rPr>
        <w:t>Lebensmittel sollen möglichst unter Zuhilfenahme von Hilfsmitteln wie zum Beispiel Zangen</w:t>
      </w:r>
      <w:r>
        <w:rPr>
          <w:rFonts w:cstheme="minorHAnsi"/>
          <w:color w:val="242021"/>
        </w:rPr>
        <w:t xml:space="preserve"> und</w:t>
      </w:r>
      <w:r w:rsidRPr="0070740C">
        <w:rPr>
          <w:rFonts w:cstheme="minorHAnsi"/>
          <w:color w:val="242021"/>
        </w:rPr>
        <w:t xml:space="preserve"> nicht mit der bloßen Hand</w:t>
      </w:r>
      <w:r>
        <w:rPr>
          <w:rFonts w:cstheme="minorHAnsi"/>
          <w:color w:val="242021"/>
        </w:rPr>
        <w:t xml:space="preserve"> </w:t>
      </w:r>
      <w:r w:rsidRPr="0070740C">
        <w:rPr>
          <w:rFonts w:cstheme="minorHAnsi"/>
          <w:color w:val="242021"/>
        </w:rPr>
        <w:t>angefasst werden. Das Tragen von Handschmuck und Armbanduhren sollte beim Umgang mit Lebensmitteln unterbleiben.</w:t>
      </w:r>
    </w:p>
    <w:p w:rsidR="003B6798" w:rsidRDefault="003B6798" w:rsidP="003B6798">
      <w:pPr>
        <w:pStyle w:val="Listenabsatz"/>
        <w:numPr>
          <w:ilvl w:val="0"/>
          <w:numId w:val="33"/>
        </w:numPr>
        <w:suppressAutoHyphens w:val="0"/>
        <w:spacing w:line="276" w:lineRule="auto"/>
        <w:ind w:left="1134"/>
        <w:rPr>
          <w:rFonts w:cstheme="minorHAnsi"/>
          <w:color w:val="242021"/>
        </w:rPr>
      </w:pPr>
      <w:r w:rsidRPr="0070740C">
        <w:rPr>
          <w:rFonts w:cstheme="minorHAnsi"/>
          <w:color w:val="242021"/>
        </w:rPr>
        <w:t>Personen, die mit Lebensmitteln umgehen, müssen zusätzlich zur</w:t>
      </w:r>
      <w:r>
        <w:rPr>
          <w:rFonts w:cstheme="minorHAnsi"/>
          <w:color w:val="242021"/>
        </w:rPr>
        <w:t xml:space="preserve"> </w:t>
      </w:r>
      <w:r w:rsidRPr="0070740C">
        <w:rPr>
          <w:rFonts w:cstheme="minorHAnsi"/>
          <w:color w:val="242021"/>
        </w:rPr>
        <w:t>Belehrung nach IfSG regelmäßig (mind. 1 x jährlich) an einer Schulung zum Thema „Lebensmittelhygiene“ teilnehmen. Die Teilnahme an der Schulung ist fortlaufend zu dokumentieren.</w:t>
      </w:r>
    </w:p>
    <w:p w:rsidR="003B6798" w:rsidRPr="0070740C" w:rsidRDefault="003B6798" w:rsidP="003B6798">
      <w:pPr>
        <w:pStyle w:val="Listenabsatz"/>
        <w:ind w:left="1134"/>
        <w:rPr>
          <w:rFonts w:cstheme="minorHAnsi"/>
          <w:color w:val="242021"/>
        </w:rPr>
      </w:pPr>
    </w:p>
    <w:p w:rsidR="003B6798" w:rsidRPr="0070740C" w:rsidRDefault="003B6798" w:rsidP="003B6798">
      <w:pPr>
        <w:spacing w:after="120"/>
        <w:ind w:left="709"/>
        <w:rPr>
          <w:rFonts w:cstheme="minorHAnsi"/>
          <w:b/>
          <w:color w:val="242021"/>
        </w:rPr>
      </w:pPr>
      <w:r w:rsidRPr="0070740C">
        <w:rPr>
          <w:rFonts w:cstheme="minorHAnsi"/>
          <w:b/>
          <w:color w:val="242021"/>
        </w:rPr>
        <w:t>Gewährleistung hygienegerechter Rahmenbedingungen für Räume, in denen mit Lebensmitteln gearbeitet wird</w:t>
      </w:r>
    </w:p>
    <w:p w:rsidR="003B6798" w:rsidRPr="0070740C" w:rsidRDefault="003B6798" w:rsidP="003B6798">
      <w:pPr>
        <w:pStyle w:val="Listenabsatz"/>
        <w:numPr>
          <w:ilvl w:val="0"/>
          <w:numId w:val="34"/>
        </w:numPr>
        <w:suppressAutoHyphens w:val="0"/>
        <w:spacing w:line="276" w:lineRule="auto"/>
        <w:ind w:left="1134"/>
        <w:rPr>
          <w:rFonts w:cstheme="minorHAnsi"/>
          <w:color w:val="242021"/>
        </w:rPr>
      </w:pPr>
      <w:r w:rsidRPr="0070740C">
        <w:rPr>
          <w:rFonts w:cstheme="minorHAnsi"/>
          <w:color w:val="242021"/>
        </w:rPr>
        <w:t>In den betreffenden Räumlichkeiten müssen Schwitzwasser und</w:t>
      </w:r>
      <w:r>
        <w:rPr>
          <w:rFonts w:cstheme="minorHAnsi"/>
          <w:color w:val="242021"/>
        </w:rPr>
        <w:t xml:space="preserve"> </w:t>
      </w:r>
      <w:r w:rsidRPr="0070740C">
        <w:rPr>
          <w:rFonts w:cstheme="minorHAnsi"/>
          <w:color w:val="242021"/>
        </w:rPr>
        <w:t>Schimmelbildung unbedingt verhindert werden.</w:t>
      </w:r>
    </w:p>
    <w:p w:rsidR="003B6798" w:rsidRPr="00931022" w:rsidRDefault="003B6798" w:rsidP="003B6798">
      <w:pPr>
        <w:pStyle w:val="Listenabsatz"/>
        <w:numPr>
          <w:ilvl w:val="0"/>
          <w:numId w:val="34"/>
        </w:numPr>
        <w:suppressAutoHyphens w:val="0"/>
        <w:spacing w:line="276" w:lineRule="auto"/>
        <w:ind w:left="1134"/>
        <w:rPr>
          <w:rFonts w:cstheme="minorHAnsi"/>
          <w:color w:val="FF0000"/>
        </w:rPr>
      </w:pPr>
      <w:r w:rsidRPr="00931022">
        <w:rPr>
          <w:rFonts w:cstheme="minorHAnsi"/>
          <w:color w:val="FF0000"/>
        </w:rPr>
        <w:t>Die Fenster der betreffenden Räumlichkeiten sollten mit abnehmbaren Fliegengittern versehen sein.</w:t>
      </w:r>
      <w:r w:rsidR="009A6668">
        <w:rPr>
          <w:rFonts w:cstheme="minorHAnsi"/>
          <w:color w:val="FF0000"/>
        </w:rPr>
        <w:t xml:space="preserve"> (Soll noch geklärt werden)!</w:t>
      </w:r>
    </w:p>
    <w:p w:rsidR="003B6798" w:rsidRPr="0070740C" w:rsidRDefault="003B6798" w:rsidP="003B6798">
      <w:pPr>
        <w:pStyle w:val="Listenabsatz"/>
        <w:numPr>
          <w:ilvl w:val="0"/>
          <w:numId w:val="34"/>
        </w:numPr>
        <w:suppressAutoHyphens w:val="0"/>
        <w:spacing w:line="276" w:lineRule="auto"/>
        <w:ind w:left="1134"/>
        <w:rPr>
          <w:rFonts w:cstheme="minorHAnsi"/>
          <w:color w:val="242021"/>
        </w:rPr>
      </w:pPr>
      <w:r w:rsidRPr="0070740C">
        <w:rPr>
          <w:rFonts w:cstheme="minorHAnsi"/>
          <w:color w:val="242021"/>
        </w:rPr>
        <w:t>Wänd</w:t>
      </w:r>
      <w:r>
        <w:rPr>
          <w:rFonts w:cstheme="minorHAnsi"/>
          <w:color w:val="242021"/>
        </w:rPr>
        <w:t>e, Fußböden, Decken und Arbeitsfläch</w:t>
      </w:r>
      <w:r w:rsidRPr="0070740C">
        <w:rPr>
          <w:rFonts w:cstheme="minorHAnsi"/>
          <w:color w:val="242021"/>
        </w:rPr>
        <w:t>en müssen abwaschbar sein.</w:t>
      </w:r>
    </w:p>
    <w:p w:rsidR="003B6798" w:rsidRPr="00931022" w:rsidRDefault="003B6798" w:rsidP="003B6798">
      <w:pPr>
        <w:pStyle w:val="Listenabsatz"/>
        <w:numPr>
          <w:ilvl w:val="0"/>
          <w:numId w:val="34"/>
        </w:numPr>
        <w:suppressAutoHyphens w:val="0"/>
        <w:spacing w:line="276" w:lineRule="auto"/>
        <w:ind w:left="1134"/>
        <w:rPr>
          <w:rFonts w:cstheme="minorHAnsi"/>
          <w:color w:val="FF0000"/>
        </w:rPr>
      </w:pPr>
      <w:r w:rsidRPr="00931022">
        <w:rPr>
          <w:rFonts w:cstheme="minorHAnsi"/>
          <w:color w:val="FF0000"/>
        </w:rPr>
        <w:t>Für Küchenbereiche muss ein Reinigungs- und Desinfektionsplan vorhanden sein, der die regelmäßig durchzuführenden Aufbereitungsmaßnahmen regelt.</w:t>
      </w:r>
      <w:r w:rsidR="009A6668">
        <w:rPr>
          <w:rFonts w:cstheme="minorHAnsi"/>
          <w:color w:val="FF0000"/>
        </w:rPr>
        <w:t xml:space="preserve"> (Muss ebenfalls noch mit der Firma „Mahlzeit“ geklärt werden!)</w:t>
      </w:r>
    </w:p>
    <w:p w:rsidR="003B6798" w:rsidRDefault="003B6798" w:rsidP="003B6798">
      <w:pPr>
        <w:pStyle w:val="Listenabsatz"/>
        <w:numPr>
          <w:ilvl w:val="0"/>
          <w:numId w:val="34"/>
        </w:numPr>
        <w:suppressAutoHyphens w:val="0"/>
        <w:spacing w:line="276" w:lineRule="auto"/>
        <w:ind w:left="1134"/>
        <w:rPr>
          <w:rFonts w:cstheme="minorHAnsi"/>
          <w:color w:val="242021"/>
        </w:rPr>
      </w:pPr>
      <w:r w:rsidRPr="0070740C">
        <w:rPr>
          <w:rFonts w:cstheme="minorHAnsi"/>
          <w:color w:val="242021"/>
        </w:rPr>
        <w:t>Die mit Lebensmi</w:t>
      </w:r>
      <w:r>
        <w:rPr>
          <w:rFonts w:cstheme="minorHAnsi"/>
          <w:color w:val="242021"/>
        </w:rPr>
        <w:t>tteln in Kontakt kommenden Oberfläche</w:t>
      </w:r>
      <w:r w:rsidRPr="0070740C">
        <w:rPr>
          <w:rFonts w:cstheme="minorHAnsi"/>
          <w:color w:val="242021"/>
        </w:rPr>
        <w:t>n von Ausrüstungsgegenständen und Gerätschaften müssen glatt, leicht</w:t>
      </w:r>
      <w:r>
        <w:rPr>
          <w:rFonts w:cstheme="minorHAnsi"/>
          <w:color w:val="242021"/>
        </w:rPr>
        <w:t xml:space="preserve"> </w:t>
      </w:r>
      <w:r w:rsidRPr="0070740C">
        <w:rPr>
          <w:rFonts w:cstheme="minorHAnsi"/>
          <w:color w:val="242021"/>
        </w:rPr>
        <w:t>zu reinigen und ggf. zu desinf</w:t>
      </w:r>
      <w:r>
        <w:rPr>
          <w:rFonts w:cstheme="minorHAnsi"/>
          <w:color w:val="242021"/>
        </w:rPr>
        <w:t>i</w:t>
      </w:r>
      <w:r w:rsidRPr="0070740C">
        <w:rPr>
          <w:rFonts w:cstheme="minorHAnsi"/>
          <w:color w:val="242021"/>
        </w:rPr>
        <w:t>zieren sein (zum Beispiel Demontierbarkeit von Geräten, holzfreie Schneidbretter, holzfreie Rührgeräte).</w:t>
      </w:r>
    </w:p>
    <w:p w:rsidR="003B6798" w:rsidRDefault="003B6798" w:rsidP="003B6798">
      <w:pPr>
        <w:pStyle w:val="Listenabsatz"/>
        <w:numPr>
          <w:ilvl w:val="0"/>
          <w:numId w:val="34"/>
        </w:numPr>
        <w:suppressAutoHyphens w:val="0"/>
        <w:spacing w:line="276" w:lineRule="auto"/>
        <w:ind w:left="1134"/>
        <w:rPr>
          <w:rFonts w:cstheme="minorHAnsi"/>
          <w:color w:val="242021"/>
        </w:rPr>
      </w:pPr>
      <w:r w:rsidRPr="0070740C">
        <w:rPr>
          <w:rFonts w:cstheme="minorHAnsi"/>
          <w:color w:val="242021"/>
        </w:rPr>
        <w:t xml:space="preserve">Die Funktionsfähigkeit von Aufbereitungsgeräten, wie zum Beispiel Spülmaschinen ist durch </w:t>
      </w:r>
      <w:r>
        <w:rPr>
          <w:rFonts w:cstheme="minorHAnsi"/>
          <w:color w:val="242021"/>
        </w:rPr>
        <w:t>regelmäßige Wartung und Überprü</w:t>
      </w:r>
      <w:r w:rsidRPr="0070740C">
        <w:rPr>
          <w:rFonts w:cstheme="minorHAnsi"/>
          <w:color w:val="242021"/>
        </w:rPr>
        <w:t>fung zu sichern.</w:t>
      </w:r>
    </w:p>
    <w:p w:rsidR="009A6668" w:rsidRDefault="009A6668">
      <w:pPr>
        <w:suppressAutoHyphens w:val="0"/>
        <w:spacing w:line="276" w:lineRule="auto"/>
        <w:rPr>
          <w:rFonts w:cstheme="minorHAnsi"/>
          <w:color w:val="242021"/>
        </w:rPr>
      </w:pPr>
      <w:r>
        <w:rPr>
          <w:rFonts w:cstheme="minorHAnsi"/>
          <w:color w:val="242021"/>
        </w:rPr>
        <w:br w:type="page"/>
      </w:r>
    </w:p>
    <w:p w:rsidR="003B6798" w:rsidRPr="0070740C" w:rsidRDefault="003B6798" w:rsidP="003B6798">
      <w:pPr>
        <w:spacing w:after="120"/>
        <w:ind w:left="709"/>
        <w:rPr>
          <w:rFonts w:cstheme="minorHAnsi"/>
          <w:b/>
          <w:color w:val="242021"/>
        </w:rPr>
      </w:pPr>
      <w:r w:rsidRPr="0070740C">
        <w:rPr>
          <w:rFonts w:cstheme="minorHAnsi"/>
          <w:b/>
          <w:color w:val="242021"/>
        </w:rPr>
        <w:lastRenderedPageBreak/>
        <w:t>Meidung risikobehafteter Lebensmittel</w:t>
      </w:r>
    </w:p>
    <w:p w:rsidR="003B6798" w:rsidRPr="00E61B66" w:rsidRDefault="003B6798" w:rsidP="003B6798">
      <w:pPr>
        <w:spacing w:after="120"/>
        <w:ind w:left="709"/>
        <w:rPr>
          <w:rFonts w:cstheme="minorHAnsi"/>
          <w:color w:val="242021"/>
        </w:rPr>
      </w:pPr>
      <w:r w:rsidRPr="00E61B66">
        <w:rPr>
          <w:rFonts w:cstheme="minorHAnsi"/>
          <w:color w:val="242021"/>
        </w:rPr>
        <w:t>Bestimmte Lebensmittel sind besonders leicht verderblich bzw. häuf</w:t>
      </w:r>
      <w:r>
        <w:rPr>
          <w:rFonts w:cstheme="minorHAnsi"/>
          <w:color w:val="242021"/>
        </w:rPr>
        <w:t>i</w:t>
      </w:r>
      <w:r w:rsidRPr="00E61B66">
        <w:rPr>
          <w:rFonts w:cstheme="minorHAnsi"/>
          <w:color w:val="242021"/>
        </w:rPr>
        <w:t>g</w:t>
      </w:r>
      <w:r>
        <w:rPr>
          <w:rFonts w:cstheme="minorHAnsi"/>
          <w:color w:val="242021"/>
        </w:rPr>
        <w:t xml:space="preserve"> </w:t>
      </w:r>
      <w:r w:rsidRPr="00E61B66">
        <w:rPr>
          <w:rFonts w:cstheme="minorHAnsi"/>
          <w:color w:val="242021"/>
        </w:rPr>
        <w:t>mit Krankheitserregern belastet und daher möglichst zu meiden bzw.</w:t>
      </w:r>
      <w:r>
        <w:rPr>
          <w:rFonts w:cstheme="minorHAnsi"/>
          <w:color w:val="242021"/>
        </w:rPr>
        <w:t xml:space="preserve"> </w:t>
      </w:r>
      <w:r w:rsidRPr="00E61B66">
        <w:rPr>
          <w:rFonts w:cstheme="minorHAnsi"/>
          <w:color w:val="242021"/>
        </w:rPr>
        <w:t>mit besonderer Sorgfalt zu behandeln (z. B. lückenlose Kühlung, getrennte Lagerung, Vorbereitung und Verarbeitung):</w:t>
      </w:r>
    </w:p>
    <w:p w:rsidR="003B6798" w:rsidRPr="0070740C" w:rsidRDefault="003B6798" w:rsidP="003B6798">
      <w:pPr>
        <w:pStyle w:val="Listenabsatz"/>
        <w:numPr>
          <w:ilvl w:val="0"/>
          <w:numId w:val="34"/>
        </w:numPr>
        <w:suppressAutoHyphens w:val="0"/>
        <w:spacing w:line="276" w:lineRule="auto"/>
        <w:ind w:left="1134"/>
        <w:rPr>
          <w:rFonts w:cstheme="minorHAnsi"/>
          <w:color w:val="242021"/>
        </w:rPr>
      </w:pPr>
      <w:r>
        <w:rPr>
          <w:rFonts w:cstheme="minorHAnsi"/>
          <w:color w:val="242021"/>
        </w:rPr>
        <w:t xml:space="preserve">Hackfleisch, </w:t>
      </w:r>
      <w:proofErr w:type="spellStart"/>
      <w:r>
        <w:rPr>
          <w:rFonts w:cstheme="minorHAnsi"/>
          <w:color w:val="242021"/>
        </w:rPr>
        <w:t>ungebrühte</w:t>
      </w:r>
      <w:proofErr w:type="spellEnd"/>
      <w:r w:rsidRPr="0070740C">
        <w:rPr>
          <w:rFonts w:cstheme="minorHAnsi"/>
          <w:color w:val="242021"/>
        </w:rPr>
        <w:t xml:space="preserve"> </w:t>
      </w:r>
      <w:r>
        <w:rPr>
          <w:rFonts w:cstheme="minorHAnsi"/>
          <w:color w:val="242021"/>
        </w:rPr>
        <w:t>Bratwürste, Zwiebelmettwurst usw</w:t>
      </w:r>
      <w:r w:rsidRPr="0070740C">
        <w:rPr>
          <w:rFonts w:cstheme="minorHAnsi"/>
          <w:color w:val="242021"/>
        </w:rPr>
        <w:t>.</w:t>
      </w:r>
    </w:p>
    <w:p w:rsidR="003B6798" w:rsidRPr="0070740C" w:rsidRDefault="003B6798" w:rsidP="003B6798">
      <w:pPr>
        <w:pStyle w:val="Listenabsatz"/>
        <w:numPr>
          <w:ilvl w:val="0"/>
          <w:numId w:val="34"/>
        </w:numPr>
        <w:suppressAutoHyphens w:val="0"/>
        <w:spacing w:line="276" w:lineRule="auto"/>
        <w:ind w:left="1134"/>
        <w:rPr>
          <w:rFonts w:cstheme="minorHAnsi"/>
          <w:color w:val="242021"/>
        </w:rPr>
      </w:pPr>
      <w:r w:rsidRPr="0070740C">
        <w:rPr>
          <w:rFonts w:cstheme="minorHAnsi"/>
          <w:color w:val="242021"/>
        </w:rPr>
        <w:t>Roher Fisch oder rohes Fleisch (zum Beispiel in Salaten verarbeitet).</w:t>
      </w:r>
    </w:p>
    <w:p w:rsidR="003B6798" w:rsidRPr="0070740C" w:rsidRDefault="003B6798" w:rsidP="003B6798">
      <w:pPr>
        <w:pStyle w:val="Listenabsatz"/>
        <w:numPr>
          <w:ilvl w:val="0"/>
          <w:numId w:val="35"/>
        </w:numPr>
        <w:suppressAutoHyphens w:val="0"/>
        <w:spacing w:line="276" w:lineRule="auto"/>
        <w:ind w:left="1134"/>
        <w:rPr>
          <w:rFonts w:cstheme="minorHAnsi"/>
          <w:color w:val="242021"/>
        </w:rPr>
      </w:pPr>
      <w:r w:rsidRPr="0070740C">
        <w:rPr>
          <w:rFonts w:cstheme="minorHAnsi"/>
          <w:color w:val="242021"/>
        </w:rPr>
        <w:t>Speisen, die rohe Eier enthalten, wie Tiramisu, Eischnee, Sauce</w:t>
      </w:r>
      <w:r>
        <w:rPr>
          <w:rFonts w:cstheme="minorHAnsi"/>
          <w:color w:val="242021"/>
        </w:rPr>
        <w:t xml:space="preserve"> Hollandaise oder frische Ma</w:t>
      </w:r>
      <w:r w:rsidR="00325172">
        <w:rPr>
          <w:rFonts w:cstheme="minorHAnsi"/>
          <w:color w:val="242021"/>
        </w:rPr>
        <w:t>y</w:t>
      </w:r>
      <w:r>
        <w:rPr>
          <w:rFonts w:cstheme="minorHAnsi"/>
          <w:color w:val="242021"/>
        </w:rPr>
        <w:t>o</w:t>
      </w:r>
      <w:r w:rsidRPr="0070740C">
        <w:rPr>
          <w:rFonts w:cstheme="minorHAnsi"/>
          <w:color w:val="242021"/>
        </w:rPr>
        <w:t>n</w:t>
      </w:r>
      <w:r w:rsidR="00325172">
        <w:rPr>
          <w:rFonts w:cstheme="minorHAnsi"/>
          <w:color w:val="242021"/>
        </w:rPr>
        <w:t>nai</w:t>
      </w:r>
      <w:r w:rsidRPr="0070740C">
        <w:rPr>
          <w:rFonts w:cstheme="minorHAnsi"/>
          <w:color w:val="242021"/>
        </w:rPr>
        <w:t>se. Zur Herstellung dieser Speisen sind pasteurisierte Eiprodukte zu empfehlen.</w:t>
      </w:r>
    </w:p>
    <w:p w:rsidR="003B6798" w:rsidRDefault="003B6798" w:rsidP="003B6798">
      <w:pPr>
        <w:pStyle w:val="Listenabsatz"/>
        <w:numPr>
          <w:ilvl w:val="0"/>
          <w:numId w:val="35"/>
        </w:numPr>
        <w:suppressAutoHyphens w:val="0"/>
        <w:spacing w:line="276" w:lineRule="auto"/>
        <w:ind w:left="1134"/>
        <w:rPr>
          <w:rFonts w:cstheme="minorHAnsi"/>
          <w:color w:val="242021"/>
        </w:rPr>
      </w:pPr>
      <w:r w:rsidRPr="0070740C">
        <w:rPr>
          <w:rFonts w:cstheme="minorHAnsi"/>
          <w:color w:val="242021"/>
        </w:rPr>
        <w:t>Cremespeisen oder Puddings, die ohne Kochen hergestellt wurden.</w:t>
      </w:r>
    </w:p>
    <w:p w:rsidR="003B6798" w:rsidRDefault="003B6798" w:rsidP="003B6798">
      <w:pPr>
        <w:ind w:left="774"/>
        <w:rPr>
          <w:rFonts w:cstheme="minorHAnsi"/>
          <w:color w:val="242021"/>
        </w:rPr>
      </w:pPr>
    </w:p>
    <w:p w:rsidR="003B6798" w:rsidRPr="0070740C" w:rsidRDefault="003B6798" w:rsidP="003B6798">
      <w:pPr>
        <w:spacing w:after="120"/>
        <w:ind w:left="777"/>
        <w:rPr>
          <w:rFonts w:cstheme="minorHAnsi"/>
          <w:b/>
          <w:color w:val="242021"/>
        </w:rPr>
      </w:pPr>
      <w:r w:rsidRPr="0070740C">
        <w:rPr>
          <w:rFonts w:cstheme="minorHAnsi"/>
          <w:b/>
          <w:color w:val="242021"/>
        </w:rPr>
        <w:t>Sicherung von Garprozessen und Kühlketten</w:t>
      </w:r>
    </w:p>
    <w:p w:rsidR="003B6798" w:rsidRPr="0070740C" w:rsidRDefault="003B6798" w:rsidP="003B6798">
      <w:pPr>
        <w:pStyle w:val="Listenabsatz"/>
        <w:numPr>
          <w:ilvl w:val="0"/>
          <w:numId w:val="36"/>
        </w:numPr>
        <w:suppressAutoHyphens w:val="0"/>
        <w:spacing w:line="276" w:lineRule="auto"/>
        <w:ind w:left="1134"/>
        <w:rPr>
          <w:rFonts w:cstheme="minorHAnsi"/>
          <w:color w:val="242021"/>
        </w:rPr>
      </w:pPr>
      <w:r w:rsidRPr="0070740C">
        <w:rPr>
          <w:rFonts w:cstheme="minorHAnsi"/>
          <w:color w:val="242021"/>
        </w:rPr>
        <w:t>Es muss gewährleistet sein, dass zu erhitzende Speisen durchgegart und danach (bei min. 65 °C) bis zum Verzehr warmgehalten</w:t>
      </w:r>
      <w:r>
        <w:rPr>
          <w:rFonts w:cstheme="minorHAnsi"/>
          <w:color w:val="242021"/>
        </w:rPr>
        <w:t xml:space="preserve"> </w:t>
      </w:r>
      <w:r w:rsidRPr="0070740C">
        <w:rPr>
          <w:rFonts w:cstheme="minorHAnsi"/>
          <w:color w:val="242021"/>
        </w:rPr>
        <w:t>werden.</w:t>
      </w:r>
    </w:p>
    <w:p w:rsidR="003B6798" w:rsidRPr="0070740C" w:rsidRDefault="003B6798" w:rsidP="003B6798">
      <w:pPr>
        <w:pStyle w:val="Listenabsatz"/>
        <w:numPr>
          <w:ilvl w:val="0"/>
          <w:numId w:val="36"/>
        </w:numPr>
        <w:suppressAutoHyphens w:val="0"/>
        <w:spacing w:line="276" w:lineRule="auto"/>
        <w:ind w:left="1134"/>
        <w:rPr>
          <w:rFonts w:cstheme="minorHAnsi"/>
          <w:color w:val="242021"/>
        </w:rPr>
      </w:pPr>
      <w:r w:rsidRPr="0070740C">
        <w:rPr>
          <w:rFonts w:cstheme="minorHAnsi"/>
          <w:color w:val="242021"/>
        </w:rPr>
        <w:t>Bei zu kühlenden Lebensmitteln ist bei der Lagerung und beim Transport dafür zu sorgen, dass eine Temperatur von 7 °C nicht überschritten wird. Besonders empfindliche Lebensmittel sind bei niedrigeren Temperaturen zu lagern (z. B. Fisch bei max. 2 °C bzw.</w:t>
      </w:r>
      <w:r>
        <w:rPr>
          <w:rFonts w:cstheme="minorHAnsi"/>
          <w:color w:val="242021"/>
        </w:rPr>
        <w:t xml:space="preserve"> in schmelzendem Eis, Geflügel und Hackfleisch</w:t>
      </w:r>
      <w:r w:rsidRPr="0070740C">
        <w:rPr>
          <w:rFonts w:cstheme="minorHAnsi"/>
          <w:color w:val="242021"/>
        </w:rPr>
        <w:t xml:space="preserve"> bei max. 4 °C).</w:t>
      </w:r>
    </w:p>
    <w:p w:rsidR="003B6798" w:rsidRPr="0070740C" w:rsidRDefault="003B6798" w:rsidP="003B6798">
      <w:pPr>
        <w:pStyle w:val="Listenabsatz"/>
        <w:numPr>
          <w:ilvl w:val="0"/>
          <w:numId w:val="36"/>
        </w:numPr>
        <w:suppressAutoHyphens w:val="0"/>
        <w:spacing w:line="276" w:lineRule="auto"/>
        <w:ind w:left="1134"/>
        <w:rPr>
          <w:rFonts w:cstheme="minorHAnsi"/>
          <w:color w:val="242021"/>
        </w:rPr>
      </w:pPr>
      <w:r w:rsidRPr="0070740C">
        <w:rPr>
          <w:rFonts w:cstheme="minorHAnsi"/>
          <w:color w:val="242021"/>
        </w:rPr>
        <w:t>Bei der Herstellung zusammengesetzter Speisen (zum Beispiel Salate) warme Zutaten (zum Beispiel frisch gegarte Nudeln oder Kartoffeln) herunterkühlen, bevor sie mit kalten Zutaten vermengt</w:t>
      </w:r>
      <w:r>
        <w:rPr>
          <w:rFonts w:cstheme="minorHAnsi"/>
          <w:color w:val="242021"/>
        </w:rPr>
        <w:t xml:space="preserve"> </w:t>
      </w:r>
      <w:r w:rsidRPr="0070740C">
        <w:rPr>
          <w:rFonts w:cstheme="minorHAnsi"/>
          <w:color w:val="242021"/>
        </w:rPr>
        <w:t>werden.</w:t>
      </w:r>
    </w:p>
    <w:p w:rsidR="003B6798" w:rsidRDefault="003B6798" w:rsidP="003B6798">
      <w:pPr>
        <w:pStyle w:val="Listenabsatz"/>
        <w:numPr>
          <w:ilvl w:val="0"/>
          <w:numId w:val="36"/>
        </w:numPr>
        <w:suppressAutoHyphens w:val="0"/>
        <w:spacing w:line="276" w:lineRule="auto"/>
        <w:ind w:left="1134"/>
        <w:rPr>
          <w:rFonts w:cstheme="minorHAnsi"/>
          <w:color w:val="242021"/>
        </w:rPr>
      </w:pPr>
      <w:r w:rsidRPr="0070740C">
        <w:rPr>
          <w:rFonts w:cstheme="minorHAnsi"/>
          <w:color w:val="242021"/>
        </w:rPr>
        <w:t>Kalte Salate sollen grundsätzlich am Tag ihrer Zubereitung verzehrt werden.</w:t>
      </w:r>
    </w:p>
    <w:p w:rsidR="003B6798" w:rsidRPr="0070740C" w:rsidRDefault="003B6798" w:rsidP="003B6798">
      <w:pPr>
        <w:pStyle w:val="Listenabsatz"/>
        <w:ind w:left="1134"/>
        <w:rPr>
          <w:rFonts w:cstheme="minorHAnsi"/>
          <w:color w:val="242021"/>
        </w:rPr>
      </w:pPr>
    </w:p>
    <w:p w:rsidR="003B6798" w:rsidRPr="0070740C" w:rsidRDefault="003B6798" w:rsidP="003B6798">
      <w:pPr>
        <w:spacing w:after="120"/>
        <w:ind w:left="777"/>
        <w:rPr>
          <w:rFonts w:cstheme="minorHAnsi"/>
          <w:b/>
          <w:color w:val="242021"/>
        </w:rPr>
      </w:pPr>
      <w:r w:rsidRPr="0070740C">
        <w:rPr>
          <w:rFonts w:cstheme="minorHAnsi"/>
          <w:b/>
          <w:color w:val="242021"/>
        </w:rPr>
        <w:t>Bereichstrennung</w:t>
      </w:r>
    </w:p>
    <w:p w:rsidR="003B6798" w:rsidRPr="0070740C" w:rsidRDefault="003B6798" w:rsidP="003B6798">
      <w:pPr>
        <w:pStyle w:val="Listenabsatz"/>
        <w:numPr>
          <w:ilvl w:val="0"/>
          <w:numId w:val="36"/>
        </w:numPr>
        <w:suppressAutoHyphens w:val="0"/>
        <w:spacing w:line="276" w:lineRule="auto"/>
        <w:ind w:left="1134"/>
        <w:rPr>
          <w:rFonts w:cstheme="minorHAnsi"/>
          <w:color w:val="242021"/>
        </w:rPr>
      </w:pPr>
      <w:r w:rsidRPr="0070740C">
        <w:rPr>
          <w:rFonts w:cstheme="minorHAnsi"/>
          <w:color w:val="242021"/>
        </w:rPr>
        <w:t>Bei der Lagerung sollen rohe und gegarte Speisen getrennt voneinander gehalten werden.</w:t>
      </w:r>
    </w:p>
    <w:p w:rsidR="003B6798" w:rsidRPr="0070740C" w:rsidRDefault="003B6798" w:rsidP="003B6798">
      <w:pPr>
        <w:pStyle w:val="Listenabsatz"/>
        <w:numPr>
          <w:ilvl w:val="0"/>
          <w:numId w:val="37"/>
        </w:numPr>
        <w:suppressAutoHyphens w:val="0"/>
        <w:spacing w:line="276" w:lineRule="auto"/>
        <w:ind w:left="1134"/>
        <w:rPr>
          <w:rFonts w:cstheme="minorHAnsi"/>
          <w:color w:val="242021"/>
        </w:rPr>
      </w:pPr>
      <w:r w:rsidRPr="0070740C">
        <w:rPr>
          <w:rFonts w:cstheme="minorHAnsi"/>
          <w:color w:val="242021"/>
        </w:rPr>
        <w:t>Bei der Herstellung von Gerichten sollen zum Putzen und Verarbeiten von Gemüse oder von roh zu verzehrenden Zutaten andere</w:t>
      </w:r>
      <w:r>
        <w:rPr>
          <w:rFonts w:cstheme="minorHAnsi"/>
          <w:color w:val="242021"/>
        </w:rPr>
        <w:t xml:space="preserve"> </w:t>
      </w:r>
      <w:r w:rsidRPr="0070740C">
        <w:rPr>
          <w:rFonts w:cstheme="minorHAnsi"/>
          <w:color w:val="242021"/>
        </w:rPr>
        <w:t>Flächen (zum Beispiel Schneidbretter) als zum Schneiden oder Verarbeiten von Fleisch oder Fisch verwendet werden.</w:t>
      </w:r>
    </w:p>
    <w:p w:rsidR="003B6798" w:rsidRPr="0070740C" w:rsidRDefault="003B6798" w:rsidP="003B6798">
      <w:pPr>
        <w:pStyle w:val="Listenabsatz"/>
        <w:ind w:left="1134"/>
        <w:rPr>
          <w:rFonts w:cstheme="minorHAnsi"/>
          <w:color w:val="242021"/>
        </w:rPr>
      </w:pPr>
    </w:p>
    <w:p w:rsidR="003B6798" w:rsidRPr="0070740C" w:rsidRDefault="003B6798" w:rsidP="003B6798">
      <w:pPr>
        <w:spacing w:after="120"/>
        <w:ind w:left="777"/>
        <w:rPr>
          <w:rFonts w:cstheme="minorHAnsi"/>
          <w:b/>
          <w:color w:val="242021"/>
        </w:rPr>
      </w:pPr>
      <w:r w:rsidRPr="0070740C">
        <w:rPr>
          <w:rFonts w:cstheme="minorHAnsi"/>
          <w:b/>
          <w:color w:val="242021"/>
        </w:rPr>
        <w:t>Reinigung und Aufbereitung</w:t>
      </w:r>
    </w:p>
    <w:p w:rsidR="003B6798" w:rsidRPr="0070740C" w:rsidRDefault="003B6798" w:rsidP="003B6798">
      <w:pPr>
        <w:pStyle w:val="Listenabsatz"/>
        <w:numPr>
          <w:ilvl w:val="0"/>
          <w:numId w:val="37"/>
        </w:numPr>
        <w:suppressAutoHyphens w:val="0"/>
        <w:spacing w:line="276" w:lineRule="auto"/>
        <w:ind w:left="1134"/>
        <w:rPr>
          <w:rFonts w:cstheme="minorHAnsi"/>
          <w:color w:val="242021"/>
        </w:rPr>
      </w:pPr>
      <w:r w:rsidRPr="0070740C">
        <w:rPr>
          <w:rFonts w:cstheme="minorHAnsi"/>
          <w:color w:val="242021"/>
        </w:rPr>
        <w:t>Alle bei der Zubereitung benutzten Flächen und Geräte müssen im Anschluss an Produktionsprozesse gereinigt, gespült und getrocknet werden. Geräte (zum Beispiel Schneide- oder Rührmaschinen) müssen hierzu wenn möglich in die zu reinigenden Teile</w:t>
      </w:r>
      <w:r>
        <w:rPr>
          <w:rFonts w:cstheme="minorHAnsi"/>
          <w:color w:val="242021"/>
        </w:rPr>
        <w:t xml:space="preserve"> </w:t>
      </w:r>
      <w:r w:rsidRPr="0070740C">
        <w:rPr>
          <w:rFonts w:cstheme="minorHAnsi"/>
          <w:color w:val="242021"/>
        </w:rPr>
        <w:t>demontiert werden.</w:t>
      </w:r>
    </w:p>
    <w:p w:rsidR="003B6798" w:rsidRPr="0070740C" w:rsidRDefault="003B6798" w:rsidP="003B6798">
      <w:pPr>
        <w:pStyle w:val="Listenabsatz"/>
        <w:numPr>
          <w:ilvl w:val="0"/>
          <w:numId w:val="37"/>
        </w:numPr>
        <w:suppressAutoHyphens w:val="0"/>
        <w:spacing w:line="276" w:lineRule="auto"/>
        <w:ind w:left="1134"/>
        <w:rPr>
          <w:rFonts w:cstheme="minorHAnsi"/>
          <w:color w:val="242021"/>
        </w:rPr>
      </w:pPr>
      <w:r w:rsidRPr="0070740C">
        <w:rPr>
          <w:rFonts w:cstheme="minorHAnsi"/>
          <w:color w:val="242021"/>
        </w:rPr>
        <w:t>Bei den verwendeten Mitteln ist zu gewährleisten, dass diese für</w:t>
      </w:r>
      <w:r>
        <w:rPr>
          <w:rFonts w:cstheme="minorHAnsi"/>
          <w:color w:val="242021"/>
        </w:rPr>
        <w:t xml:space="preserve"> </w:t>
      </w:r>
      <w:r w:rsidRPr="0070740C">
        <w:rPr>
          <w:rFonts w:cstheme="minorHAnsi"/>
          <w:color w:val="242021"/>
        </w:rPr>
        <w:t>die Anwendung im Lebensmittelbereich geeignet sind.</w:t>
      </w:r>
    </w:p>
    <w:p w:rsidR="003B6798" w:rsidRPr="0070740C" w:rsidRDefault="003B6798" w:rsidP="003B6798">
      <w:pPr>
        <w:pStyle w:val="Listenabsatz"/>
        <w:numPr>
          <w:ilvl w:val="0"/>
          <w:numId w:val="37"/>
        </w:numPr>
        <w:suppressAutoHyphens w:val="0"/>
        <w:spacing w:line="276" w:lineRule="auto"/>
        <w:ind w:left="1134"/>
        <w:rPr>
          <w:rFonts w:cstheme="minorHAnsi"/>
          <w:color w:val="242021"/>
        </w:rPr>
      </w:pPr>
      <w:r w:rsidRPr="0070740C">
        <w:rPr>
          <w:rFonts w:cstheme="minorHAnsi"/>
          <w:color w:val="242021"/>
        </w:rPr>
        <w:t>Lappen und Geschirrtücher sind bei Bedarf, mindestens jedoch</w:t>
      </w:r>
      <w:r>
        <w:rPr>
          <w:rFonts w:cstheme="minorHAnsi"/>
          <w:color w:val="242021"/>
        </w:rPr>
        <w:t xml:space="preserve"> </w:t>
      </w:r>
      <w:r w:rsidRPr="0070740C">
        <w:rPr>
          <w:rFonts w:cstheme="minorHAnsi"/>
          <w:color w:val="242021"/>
        </w:rPr>
        <w:t>täglich zu wechseln.</w:t>
      </w:r>
    </w:p>
    <w:p w:rsidR="003B6798" w:rsidRPr="0070740C" w:rsidRDefault="003B6798" w:rsidP="003B6798">
      <w:pPr>
        <w:pStyle w:val="Listenabsatz"/>
        <w:numPr>
          <w:ilvl w:val="0"/>
          <w:numId w:val="37"/>
        </w:numPr>
        <w:suppressAutoHyphens w:val="0"/>
        <w:spacing w:line="276" w:lineRule="auto"/>
        <w:ind w:left="1134"/>
        <w:rPr>
          <w:rFonts w:cstheme="minorHAnsi"/>
          <w:color w:val="242021"/>
        </w:rPr>
      </w:pPr>
      <w:r w:rsidRPr="0070740C">
        <w:rPr>
          <w:rFonts w:cstheme="minorHAnsi"/>
          <w:color w:val="242021"/>
        </w:rPr>
        <w:t>Reinigungs-, Desinfektions- oder Schädlingsbekämpfungsmittel sind von Lebensmitteln getrennt zu halten und vor unbefugtem</w:t>
      </w:r>
      <w:r>
        <w:rPr>
          <w:rFonts w:cstheme="minorHAnsi"/>
          <w:color w:val="242021"/>
        </w:rPr>
        <w:t xml:space="preserve"> </w:t>
      </w:r>
      <w:r w:rsidRPr="0070740C">
        <w:rPr>
          <w:rFonts w:cstheme="minorHAnsi"/>
          <w:color w:val="242021"/>
        </w:rPr>
        <w:t>Zugriff zu sichern (z. B. in abschließbaren Schränken oder Räumen).</w:t>
      </w:r>
    </w:p>
    <w:p w:rsidR="003B6798" w:rsidRPr="0070740C" w:rsidRDefault="003B6798" w:rsidP="003B6798">
      <w:pPr>
        <w:pStyle w:val="Listenabsatz"/>
        <w:ind w:left="1134"/>
        <w:rPr>
          <w:rFonts w:cstheme="minorHAnsi"/>
          <w:color w:val="242021"/>
        </w:rPr>
      </w:pPr>
    </w:p>
    <w:p w:rsidR="003B6798" w:rsidRPr="0070740C" w:rsidRDefault="003B6798" w:rsidP="003B6798">
      <w:pPr>
        <w:spacing w:after="120"/>
        <w:ind w:left="777"/>
        <w:rPr>
          <w:rFonts w:cstheme="minorHAnsi"/>
          <w:b/>
          <w:color w:val="242021"/>
        </w:rPr>
      </w:pPr>
      <w:r>
        <w:rPr>
          <w:rFonts w:cstheme="minorHAnsi"/>
          <w:b/>
          <w:color w:val="242021"/>
        </w:rPr>
        <w:t>4.3</w:t>
      </w:r>
      <w:r>
        <w:rPr>
          <w:rFonts w:cstheme="minorHAnsi"/>
          <w:b/>
          <w:color w:val="242021"/>
        </w:rPr>
        <w:tab/>
      </w:r>
      <w:r w:rsidRPr="0070740C">
        <w:rPr>
          <w:rFonts w:cstheme="minorHAnsi"/>
          <w:b/>
          <w:color w:val="242021"/>
        </w:rPr>
        <w:t>Lebensmittelhygiene in speziellen Bereichen</w:t>
      </w:r>
    </w:p>
    <w:p w:rsidR="003B6798" w:rsidRPr="0070740C" w:rsidRDefault="003B6798" w:rsidP="003B6798">
      <w:pPr>
        <w:spacing w:after="120"/>
        <w:ind w:left="777"/>
        <w:rPr>
          <w:rFonts w:cstheme="minorHAnsi"/>
          <w:b/>
          <w:color w:val="242021"/>
        </w:rPr>
      </w:pPr>
      <w:r w:rsidRPr="0070740C">
        <w:rPr>
          <w:rFonts w:cstheme="minorHAnsi"/>
          <w:b/>
          <w:color w:val="242021"/>
        </w:rPr>
        <w:t>Schulküche</w:t>
      </w:r>
    </w:p>
    <w:p w:rsidR="009A6668" w:rsidRDefault="003B6798" w:rsidP="003B6798">
      <w:pPr>
        <w:spacing w:after="120"/>
        <w:ind w:left="777"/>
        <w:rPr>
          <w:rFonts w:cstheme="minorHAnsi"/>
          <w:color w:val="242021"/>
        </w:rPr>
      </w:pPr>
      <w:r w:rsidRPr="0070740C">
        <w:rPr>
          <w:rFonts w:cstheme="minorHAnsi"/>
          <w:color w:val="242021"/>
        </w:rPr>
        <w:t>Von Schu</w:t>
      </w:r>
      <w:r w:rsidR="00DC2E2C">
        <w:rPr>
          <w:rFonts w:cstheme="minorHAnsi"/>
          <w:color w:val="242021"/>
        </w:rPr>
        <w:t>l</w:t>
      </w:r>
      <w:r w:rsidRPr="0070740C">
        <w:rPr>
          <w:rFonts w:cstheme="minorHAnsi"/>
          <w:color w:val="242021"/>
        </w:rPr>
        <w:t>küchen können ähnliche Gefahren, wie von Cafeterien oder Mensen ausgehen, wenngleich auch in geringerem Umfang. Daher sollten auch hier bestimmte Regelungen im Sinne eines</w:t>
      </w:r>
      <w:r>
        <w:rPr>
          <w:rFonts w:cstheme="minorHAnsi"/>
          <w:color w:val="242021"/>
        </w:rPr>
        <w:t xml:space="preserve"> </w:t>
      </w:r>
      <w:r w:rsidRPr="0070740C">
        <w:rPr>
          <w:rFonts w:cstheme="minorHAnsi"/>
          <w:color w:val="242021"/>
        </w:rPr>
        <w:t>Kontrollkonzeptes getroffen werden:</w:t>
      </w:r>
    </w:p>
    <w:p w:rsidR="009A6668" w:rsidRDefault="009A6668">
      <w:pPr>
        <w:suppressAutoHyphens w:val="0"/>
        <w:spacing w:line="276" w:lineRule="auto"/>
        <w:rPr>
          <w:rFonts w:cstheme="minorHAnsi"/>
          <w:color w:val="242021"/>
        </w:rPr>
      </w:pPr>
      <w:r>
        <w:rPr>
          <w:rFonts w:cstheme="minorHAnsi"/>
          <w:color w:val="242021"/>
        </w:rPr>
        <w:br w:type="page"/>
      </w:r>
    </w:p>
    <w:p w:rsidR="003B6798" w:rsidRDefault="003B6798" w:rsidP="003B6798">
      <w:pPr>
        <w:pStyle w:val="Listenabsatz"/>
        <w:numPr>
          <w:ilvl w:val="0"/>
          <w:numId w:val="37"/>
        </w:numPr>
        <w:suppressAutoHyphens w:val="0"/>
        <w:spacing w:line="276" w:lineRule="auto"/>
        <w:ind w:left="1134"/>
        <w:rPr>
          <w:rFonts w:cstheme="minorHAnsi"/>
          <w:color w:val="242021"/>
        </w:rPr>
      </w:pPr>
      <w:bookmarkStart w:id="0" w:name="_GoBack"/>
      <w:bookmarkEnd w:id="0"/>
      <w:r w:rsidRPr="0070740C">
        <w:rPr>
          <w:rFonts w:cstheme="minorHAnsi"/>
          <w:color w:val="242021"/>
        </w:rPr>
        <w:lastRenderedPageBreak/>
        <w:t>Geregelte, dokumentierte Lebensmittellagerung</w:t>
      </w:r>
    </w:p>
    <w:p w:rsidR="003B6798" w:rsidRDefault="003B6798" w:rsidP="003B6798">
      <w:pPr>
        <w:pStyle w:val="Listenabsatz"/>
        <w:numPr>
          <w:ilvl w:val="0"/>
          <w:numId w:val="37"/>
        </w:numPr>
        <w:suppressAutoHyphens w:val="0"/>
        <w:spacing w:line="276" w:lineRule="auto"/>
        <w:ind w:left="1134"/>
        <w:rPr>
          <w:rFonts w:cstheme="minorHAnsi"/>
          <w:color w:val="242021"/>
        </w:rPr>
      </w:pPr>
      <w:r w:rsidRPr="00401230">
        <w:rPr>
          <w:rFonts w:cstheme="minorHAnsi"/>
          <w:color w:val="242021"/>
        </w:rPr>
        <w:t>Dokumentierte Aufbereitung der Flächen und Utensilien gemäß den Vorgaben des Reinigungs- und Desinfektionsplanes.</w:t>
      </w:r>
    </w:p>
    <w:p w:rsidR="003B6798" w:rsidRDefault="003B6798" w:rsidP="003B6798">
      <w:pPr>
        <w:pStyle w:val="Listenabsatz"/>
        <w:numPr>
          <w:ilvl w:val="0"/>
          <w:numId w:val="37"/>
        </w:numPr>
        <w:suppressAutoHyphens w:val="0"/>
        <w:spacing w:line="276" w:lineRule="auto"/>
        <w:ind w:left="1134"/>
        <w:rPr>
          <w:rFonts w:cstheme="minorHAnsi"/>
          <w:color w:val="242021"/>
        </w:rPr>
      </w:pPr>
      <w:r w:rsidRPr="00401230">
        <w:rPr>
          <w:rFonts w:cstheme="minorHAnsi"/>
          <w:color w:val="242021"/>
        </w:rPr>
        <w:t>Messung und Dokumentation von Gartemperaturen.</w:t>
      </w:r>
    </w:p>
    <w:p w:rsidR="00325172" w:rsidRDefault="00325172" w:rsidP="00325172">
      <w:pPr>
        <w:pStyle w:val="Listenabsatz"/>
        <w:suppressAutoHyphens w:val="0"/>
        <w:spacing w:line="276" w:lineRule="auto"/>
        <w:ind w:left="1134"/>
        <w:rPr>
          <w:rFonts w:cstheme="minorHAnsi"/>
          <w:color w:val="242021"/>
        </w:rPr>
      </w:pPr>
    </w:p>
    <w:p w:rsidR="003B6798" w:rsidRPr="00401230" w:rsidRDefault="003B6798" w:rsidP="003B6798">
      <w:pPr>
        <w:spacing w:after="120"/>
        <w:ind w:left="709"/>
        <w:rPr>
          <w:rFonts w:cstheme="minorHAnsi"/>
          <w:b/>
          <w:color w:val="242021"/>
        </w:rPr>
      </w:pPr>
      <w:r w:rsidRPr="00401230">
        <w:rPr>
          <w:rFonts w:cstheme="minorHAnsi"/>
          <w:b/>
          <w:color w:val="242021"/>
        </w:rPr>
        <w:t>Besondere Regelungspunkte:</w:t>
      </w:r>
    </w:p>
    <w:p w:rsidR="003B6798" w:rsidRPr="00DC2E2C" w:rsidRDefault="003B6798" w:rsidP="003B6798">
      <w:pPr>
        <w:pStyle w:val="Listenabsatz"/>
        <w:numPr>
          <w:ilvl w:val="0"/>
          <w:numId w:val="37"/>
        </w:numPr>
        <w:suppressAutoHyphens w:val="0"/>
        <w:spacing w:line="276" w:lineRule="auto"/>
        <w:ind w:left="1134"/>
        <w:rPr>
          <w:rFonts w:cstheme="minorHAnsi"/>
          <w:color w:val="FF0000"/>
        </w:rPr>
      </w:pPr>
      <w:r w:rsidRPr="00DC2E2C">
        <w:rPr>
          <w:rFonts w:cstheme="minorHAnsi"/>
          <w:color w:val="FF0000"/>
        </w:rPr>
        <w:t>Für den hygienegerechten Küchenbetrieb trägt die/der Beauftragte für Hygiene Sorge.</w:t>
      </w:r>
      <w:r w:rsidR="009A6668">
        <w:rPr>
          <w:rFonts w:cstheme="minorHAnsi"/>
          <w:color w:val="FF0000"/>
        </w:rPr>
        <w:t xml:space="preserve"> (Es muss geklärt werden, wer der/die Beauftragte für Hygiene ist!  Ausgabekraft von „Mahlzeit“?)</w:t>
      </w:r>
    </w:p>
    <w:p w:rsidR="003B6798" w:rsidRPr="00401230" w:rsidRDefault="003B6798" w:rsidP="003B6798">
      <w:pPr>
        <w:pStyle w:val="Listenabsatz"/>
        <w:numPr>
          <w:ilvl w:val="0"/>
          <w:numId w:val="37"/>
        </w:numPr>
        <w:suppressAutoHyphens w:val="0"/>
        <w:spacing w:line="276" w:lineRule="auto"/>
        <w:ind w:left="1134"/>
        <w:rPr>
          <w:rFonts w:cstheme="minorHAnsi"/>
          <w:color w:val="242021"/>
        </w:rPr>
      </w:pPr>
      <w:r w:rsidRPr="00401230">
        <w:rPr>
          <w:rFonts w:cstheme="minorHAnsi"/>
          <w:color w:val="242021"/>
        </w:rPr>
        <w:t>Vor der erstmaligen Nutzung der Schulküche sollen die grundlegenden Regeln der Lebensmittelhygiene vermittelt worden sein.</w:t>
      </w:r>
    </w:p>
    <w:p w:rsidR="003B6798" w:rsidRPr="00401230" w:rsidRDefault="003B6798" w:rsidP="003B6798">
      <w:pPr>
        <w:pStyle w:val="Listenabsatz"/>
        <w:numPr>
          <w:ilvl w:val="0"/>
          <w:numId w:val="37"/>
        </w:numPr>
        <w:suppressAutoHyphens w:val="0"/>
        <w:spacing w:line="276" w:lineRule="auto"/>
        <w:ind w:left="1134"/>
        <w:rPr>
          <w:rFonts w:cstheme="minorHAnsi"/>
          <w:color w:val="242021"/>
        </w:rPr>
      </w:pPr>
      <w:r>
        <w:rPr>
          <w:rFonts w:cstheme="minorHAnsi"/>
          <w:color w:val="242021"/>
        </w:rPr>
        <w:t>Die Schulküche</w:t>
      </w:r>
      <w:r w:rsidRPr="00401230">
        <w:rPr>
          <w:rFonts w:cstheme="minorHAnsi"/>
          <w:color w:val="242021"/>
        </w:rPr>
        <w:t xml:space="preserve"> </w:t>
      </w:r>
      <w:r>
        <w:rPr>
          <w:rFonts w:cstheme="minorHAnsi"/>
          <w:color w:val="242021"/>
        </w:rPr>
        <w:t>soll</w:t>
      </w:r>
      <w:r w:rsidRPr="00401230">
        <w:rPr>
          <w:rFonts w:cstheme="minorHAnsi"/>
          <w:color w:val="242021"/>
        </w:rPr>
        <w:t xml:space="preserve"> nicht zweckentfremdet werden (zum Beispiel als Lagerraum, Kommunikationsraum, Raum für Gruppenarbeiten etc.)</w:t>
      </w:r>
      <w:r>
        <w:rPr>
          <w:rFonts w:cstheme="minorHAnsi"/>
          <w:color w:val="242021"/>
        </w:rPr>
        <w:t xml:space="preserve"> Sie ist</w:t>
      </w:r>
      <w:r w:rsidRPr="00401230">
        <w:rPr>
          <w:rFonts w:cstheme="minorHAnsi"/>
          <w:color w:val="242021"/>
        </w:rPr>
        <w:t xml:space="preserve"> vor dem Zutritt unbefugter Personen und von Tieren zu schützen.</w:t>
      </w:r>
    </w:p>
    <w:p w:rsidR="003B6798" w:rsidRDefault="003B6798" w:rsidP="003B6798">
      <w:pPr>
        <w:pStyle w:val="Listenabsatz"/>
        <w:numPr>
          <w:ilvl w:val="0"/>
          <w:numId w:val="37"/>
        </w:numPr>
        <w:suppressAutoHyphens w:val="0"/>
        <w:spacing w:line="276" w:lineRule="auto"/>
        <w:ind w:left="1134"/>
        <w:rPr>
          <w:rFonts w:cstheme="minorHAnsi"/>
          <w:color w:val="242021"/>
        </w:rPr>
      </w:pPr>
      <w:r w:rsidRPr="00401230">
        <w:rPr>
          <w:rFonts w:cstheme="minorHAnsi"/>
          <w:color w:val="242021"/>
        </w:rPr>
        <w:t>Vor der Küchennutzung muss darauf geachtet werden, dass die</w:t>
      </w:r>
      <w:r>
        <w:rPr>
          <w:rFonts w:cstheme="minorHAnsi"/>
          <w:color w:val="242021"/>
        </w:rPr>
        <w:t xml:space="preserve"> </w:t>
      </w:r>
      <w:r w:rsidRPr="00401230">
        <w:rPr>
          <w:rFonts w:cstheme="minorHAnsi"/>
          <w:color w:val="242021"/>
        </w:rPr>
        <w:t xml:space="preserve">an der Herstellung </w:t>
      </w:r>
      <w:r w:rsidR="00DC2E2C">
        <w:rPr>
          <w:rFonts w:cstheme="minorHAnsi"/>
          <w:color w:val="242021"/>
        </w:rPr>
        <w:t xml:space="preserve">von Speisen </w:t>
      </w:r>
      <w:r w:rsidRPr="00401230">
        <w:rPr>
          <w:rFonts w:cstheme="minorHAnsi"/>
          <w:color w:val="242021"/>
        </w:rPr>
        <w:t>beteiligten Personen (insbesondere Schüler</w:t>
      </w:r>
      <w:r>
        <w:rPr>
          <w:rFonts w:cstheme="minorHAnsi"/>
          <w:color w:val="242021"/>
        </w:rPr>
        <w:t>*</w:t>
      </w:r>
      <w:r w:rsidRPr="00401230">
        <w:rPr>
          <w:rFonts w:cstheme="minorHAnsi"/>
          <w:color w:val="242021"/>
        </w:rPr>
        <w:t>innen) frei v</w:t>
      </w:r>
      <w:r>
        <w:rPr>
          <w:rFonts w:cstheme="minorHAnsi"/>
          <w:color w:val="242021"/>
        </w:rPr>
        <w:t>on Hautschäden, Entzündungen usw</w:t>
      </w:r>
      <w:r w:rsidRPr="00401230">
        <w:rPr>
          <w:rFonts w:cstheme="minorHAnsi"/>
          <w:color w:val="242021"/>
        </w:rPr>
        <w:t>. sind.</w:t>
      </w:r>
    </w:p>
    <w:p w:rsidR="00DC2E2C" w:rsidRDefault="00DC2E2C" w:rsidP="00DC2E2C">
      <w:pPr>
        <w:pStyle w:val="Listenabsatz"/>
        <w:suppressAutoHyphens w:val="0"/>
        <w:spacing w:line="276" w:lineRule="auto"/>
        <w:ind w:left="1134"/>
        <w:rPr>
          <w:rFonts w:cstheme="minorHAnsi"/>
          <w:color w:val="242021"/>
        </w:rPr>
      </w:pPr>
    </w:p>
    <w:p w:rsidR="003017CD" w:rsidRPr="003017CD" w:rsidRDefault="00DC2E2C" w:rsidP="003017CD">
      <w:pPr>
        <w:suppressAutoHyphens w:val="0"/>
        <w:spacing w:line="360" w:lineRule="auto"/>
        <w:ind w:left="708"/>
        <w:rPr>
          <w:rFonts w:cstheme="minorHAnsi"/>
          <w:b/>
          <w:color w:val="242021"/>
        </w:rPr>
      </w:pPr>
      <w:r w:rsidRPr="00DC2E2C">
        <w:rPr>
          <w:rFonts w:cstheme="minorHAnsi"/>
          <w:b/>
          <w:color w:val="242021"/>
        </w:rPr>
        <w:t>Teeküche</w:t>
      </w:r>
    </w:p>
    <w:p w:rsidR="003017CD" w:rsidRPr="003017CD" w:rsidRDefault="003017CD" w:rsidP="003017CD">
      <w:pPr>
        <w:pStyle w:val="Listenabsatz"/>
        <w:numPr>
          <w:ilvl w:val="0"/>
          <w:numId w:val="28"/>
        </w:numPr>
        <w:suppressAutoHyphens w:val="0"/>
        <w:autoSpaceDE w:val="0"/>
        <w:autoSpaceDN w:val="0"/>
        <w:adjustRightInd w:val="0"/>
        <w:spacing w:after="74"/>
        <w:ind w:left="1066" w:hanging="357"/>
        <w:rPr>
          <w:rFonts w:asciiTheme="minorHAnsi" w:hAnsiTheme="minorHAnsi" w:cstheme="minorHAnsi"/>
          <w:color w:val="000000"/>
        </w:rPr>
      </w:pPr>
      <w:r w:rsidRPr="003017CD">
        <w:rPr>
          <w:rFonts w:asciiTheme="minorHAnsi" w:hAnsiTheme="minorHAnsi" w:cstheme="minorHAnsi"/>
          <w:color w:val="000000"/>
        </w:rPr>
        <w:t xml:space="preserve">Es ist klarzustellen und gegebenenfalls zu dokumentieren, welche Person für den hygienegerechten Betrieb Sorge trägt. </w:t>
      </w:r>
    </w:p>
    <w:p w:rsidR="003017CD" w:rsidRPr="003017CD" w:rsidRDefault="003017CD" w:rsidP="003017CD">
      <w:pPr>
        <w:pStyle w:val="Listenabsatz"/>
        <w:numPr>
          <w:ilvl w:val="0"/>
          <w:numId w:val="28"/>
        </w:numPr>
        <w:suppressAutoHyphens w:val="0"/>
        <w:autoSpaceDE w:val="0"/>
        <w:autoSpaceDN w:val="0"/>
        <w:adjustRightInd w:val="0"/>
        <w:spacing w:after="74"/>
        <w:ind w:left="1066" w:hanging="357"/>
        <w:rPr>
          <w:rFonts w:asciiTheme="minorHAnsi" w:hAnsiTheme="minorHAnsi" w:cstheme="minorHAnsi"/>
          <w:color w:val="000000"/>
        </w:rPr>
      </w:pPr>
      <w:r w:rsidRPr="003017CD">
        <w:rPr>
          <w:rFonts w:asciiTheme="minorHAnsi" w:hAnsiTheme="minorHAnsi" w:cstheme="minorHAnsi"/>
          <w:color w:val="000000"/>
        </w:rPr>
        <w:t>Die mit Lebensmitteln in Kontakt kommenden Oberflächen müs</w:t>
      </w:r>
      <w:r w:rsidRPr="003017CD">
        <w:rPr>
          <w:rFonts w:asciiTheme="minorHAnsi" w:hAnsiTheme="minorHAnsi" w:cstheme="minorHAnsi"/>
          <w:color w:val="000000"/>
        </w:rPr>
        <w:softHyphen/>
        <w:t xml:space="preserve">sen glatt, leicht zu reinigen und ggf. zu desinfizieren sein. </w:t>
      </w:r>
    </w:p>
    <w:p w:rsidR="003017CD" w:rsidRPr="003017CD" w:rsidRDefault="003017CD" w:rsidP="003017CD">
      <w:pPr>
        <w:pStyle w:val="Listenabsatz"/>
        <w:numPr>
          <w:ilvl w:val="0"/>
          <w:numId w:val="28"/>
        </w:numPr>
        <w:suppressAutoHyphens w:val="0"/>
        <w:autoSpaceDE w:val="0"/>
        <w:autoSpaceDN w:val="0"/>
        <w:adjustRightInd w:val="0"/>
        <w:spacing w:after="74"/>
        <w:rPr>
          <w:rFonts w:asciiTheme="minorHAnsi" w:hAnsiTheme="minorHAnsi" w:cstheme="minorHAnsi"/>
          <w:color w:val="000000"/>
        </w:rPr>
      </w:pPr>
      <w:r w:rsidRPr="003017CD">
        <w:rPr>
          <w:rFonts w:asciiTheme="minorHAnsi" w:hAnsiTheme="minorHAnsi" w:cstheme="minorHAnsi"/>
          <w:color w:val="000000"/>
        </w:rPr>
        <w:t xml:space="preserve">Lappen und Geschirrtücher sind bei Bedarf, mindestens jedoch täglich zu wechseln oder es sind entsprechende Einmalartikel zu verwenden (z. B. Papierhandtücher). </w:t>
      </w:r>
    </w:p>
    <w:p w:rsidR="003017CD" w:rsidRPr="003017CD" w:rsidRDefault="003017CD" w:rsidP="003017CD">
      <w:pPr>
        <w:pStyle w:val="Listenabsatz"/>
        <w:numPr>
          <w:ilvl w:val="0"/>
          <w:numId w:val="28"/>
        </w:numPr>
        <w:suppressAutoHyphens w:val="0"/>
        <w:autoSpaceDE w:val="0"/>
        <w:autoSpaceDN w:val="0"/>
        <w:adjustRightInd w:val="0"/>
        <w:rPr>
          <w:rFonts w:asciiTheme="minorHAnsi" w:hAnsiTheme="minorHAnsi" w:cstheme="minorHAnsi"/>
          <w:color w:val="000000"/>
        </w:rPr>
      </w:pPr>
      <w:r w:rsidRPr="003017CD">
        <w:rPr>
          <w:rFonts w:asciiTheme="minorHAnsi" w:hAnsiTheme="minorHAnsi" w:cstheme="minorHAnsi"/>
          <w:color w:val="000000"/>
        </w:rPr>
        <w:t xml:space="preserve">Gemeinschafts-Stückseife und Gemeinschaftshandtücher sind nicht zulässig. </w:t>
      </w:r>
    </w:p>
    <w:p w:rsidR="003017CD" w:rsidRPr="003017CD" w:rsidRDefault="003017CD" w:rsidP="003017CD">
      <w:pPr>
        <w:suppressAutoHyphens w:val="0"/>
        <w:autoSpaceDE w:val="0"/>
        <w:autoSpaceDN w:val="0"/>
        <w:adjustRightInd w:val="0"/>
        <w:rPr>
          <w:rFonts w:ascii="NDSFrutiger 55 Roman" w:hAnsi="NDSFrutiger 55 Roman" w:cs="NDSFrutiger 55 Roman"/>
          <w:color w:val="000000"/>
        </w:rPr>
      </w:pPr>
    </w:p>
    <w:p w:rsidR="003B6798" w:rsidRPr="00AF2150" w:rsidRDefault="003B6798" w:rsidP="00AF2150">
      <w:pPr>
        <w:rPr>
          <w:rFonts w:cstheme="minorHAnsi"/>
          <w:color w:val="242021"/>
        </w:rPr>
      </w:pPr>
    </w:p>
    <w:p w:rsidR="003B6798" w:rsidRPr="00FD5766" w:rsidRDefault="003B6798" w:rsidP="003B6798">
      <w:pPr>
        <w:spacing w:after="120"/>
        <w:ind w:left="774"/>
        <w:rPr>
          <w:rFonts w:cstheme="minorHAnsi"/>
          <w:b/>
          <w:color w:val="242021"/>
        </w:rPr>
      </w:pPr>
      <w:r w:rsidRPr="00FD5766">
        <w:rPr>
          <w:rFonts w:cstheme="minorHAnsi"/>
          <w:b/>
          <w:color w:val="242021"/>
        </w:rPr>
        <w:t>Veranstaltung von</w:t>
      </w:r>
      <w:r>
        <w:rPr>
          <w:rFonts w:cstheme="minorHAnsi"/>
          <w:b/>
          <w:color w:val="242021"/>
        </w:rPr>
        <w:t xml:space="preserve"> Schulfesten und anderen schulischen Veranstaltungen</w:t>
      </w:r>
    </w:p>
    <w:p w:rsidR="00AF2150" w:rsidRDefault="00AF2150" w:rsidP="003B6798">
      <w:pPr>
        <w:ind w:left="708"/>
        <w:rPr>
          <w:rFonts w:cstheme="minorHAnsi"/>
          <w:color w:val="242021"/>
        </w:rPr>
      </w:pPr>
      <w:r>
        <w:rPr>
          <w:rFonts w:cstheme="minorHAnsi"/>
          <w:color w:val="242021"/>
        </w:rPr>
        <w:t xml:space="preserve"> </w:t>
      </w:r>
      <w:r w:rsidR="003B6798" w:rsidRPr="00FD5766">
        <w:rPr>
          <w:rFonts w:cstheme="minorHAnsi"/>
          <w:color w:val="242021"/>
        </w:rPr>
        <w:t>Bei Schulfesten und vergleichbaren Veranstaltungen werden in der</w:t>
      </w:r>
      <w:r w:rsidR="003B6798">
        <w:rPr>
          <w:rFonts w:cstheme="minorHAnsi"/>
          <w:color w:val="242021"/>
        </w:rPr>
        <w:t xml:space="preserve"> </w:t>
      </w:r>
      <w:r w:rsidR="003B6798" w:rsidRPr="0070740C">
        <w:rPr>
          <w:rFonts w:cstheme="minorHAnsi"/>
          <w:color w:val="242021"/>
        </w:rPr>
        <w:t>Regel privat hergestellte Lebensmittel in</w:t>
      </w:r>
    </w:p>
    <w:p w:rsidR="00AF2150" w:rsidRDefault="00AF2150" w:rsidP="003B6798">
      <w:pPr>
        <w:ind w:left="708"/>
        <w:rPr>
          <w:rFonts w:cstheme="minorHAnsi"/>
          <w:color w:val="242021"/>
        </w:rPr>
      </w:pPr>
      <w:r>
        <w:rPr>
          <w:rFonts w:cstheme="minorHAnsi"/>
          <w:color w:val="242021"/>
        </w:rPr>
        <w:t xml:space="preserve"> </w:t>
      </w:r>
      <w:r w:rsidR="003B6798" w:rsidRPr="0070740C">
        <w:rPr>
          <w:rFonts w:cstheme="minorHAnsi"/>
          <w:color w:val="242021"/>
        </w:rPr>
        <w:t>Verkehr gebracht, ohne dass</w:t>
      </w:r>
      <w:r w:rsidR="003B6798">
        <w:rPr>
          <w:rFonts w:cstheme="minorHAnsi"/>
          <w:color w:val="242021"/>
        </w:rPr>
        <w:t xml:space="preserve"> </w:t>
      </w:r>
      <w:r w:rsidR="003B6798" w:rsidRPr="00FD5766">
        <w:rPr>
          <w:rFonts w:cstheme="minorHAnsi"/>
          <w:color w:val="242021"/>
        </w:rPr>
        <w:t>dies gewerbsmäßig erfolgt. Die besondere Gefahr liegt in diesem Fall</w:t>
      </w:r>
      <w:r w:rsidR="003B6798">
        <w:rPr>
          <w:rFonts w:cstheme="minorHAnsi"/>
          <w:color w:val="242021"/>
        </w:rPr>
        <w:t xml:space="preserve"> </w:t>
      </w:r>
      <w:r w:rsidR="003B6798" w:rsidRPr="00FD5766">
        <w:rPr>
          <w:rFonts w:cstheme="minorHAnsi"/>
          <w:color w:val="242021"/>
        </w:rPr>
        <w:t>in der</w:t>
      </w:r>
    </w:p>
    <w:p w:rsidR="003B6798" w:rsidRPr="00FD5766" w:rsidRDefault="00AF2150" w:rsidP="003B6798">
      <w:pPr>
        <w:ind w:left="708"/>
        <w:rPr>
          <w:rFonts w:cstheme="minorHAnsi"/>
          <w:color w:val="242021"/>
        </w:rPr>
      </w:pPr>
      <w:r>
        <w:rPr>
          <w:rFonts w:cstheme="minorHAnsi"/>
          <w:color w:val="242021"/>
        </w:rPr>
        <w:t xml:space="preserve"> </w:t>
      </w:r>
      <w:r w:rsidR="003B6798" w:rsidRPr="00FD5766">
        <w:rPr>
          <w:rFonts w:cstheme="minorHAnsi"/>
          <w:color w:val="242021"/>
        </w:rPr>
        <w:t>mangelnden Kontrollierbarkeit des Herstellungsprozesses, der</w:t>
      </w:r>
      <w:r w:rsidR="003B6798">
        <w:rPr>
          <w:rFonts w:cstheme="minorHAnsi"/>
          <w:color w:val="242021"/>
        </w:rPr>
        <w:t xml:space="preserve"> Lagerung und des Transportes.</w:t>
      </w:r>
    </w:p>
    <w:p w:rsidR="003B6798" w:rsidRPr="00FD5766" w:rsidRDefault="00AF2150" w:rsidP="003B6798">
      <w:pPr>
        <w:spacing w:before="120" w:after="120"/>
        <w:ind w:left="709"/>
        <w:rPr>
          <w:rFonts w:cstheme="minorHAnsi"/>
          <w:color w:val="242021"/>
        </w:rPr>
      </w:pPr>
      <w:r>
        <w:rPr>
          <w:rFonts w:cstheme="minorHAnsi"/>
          <w:color w:val="242021"/>
        </w:rPr>
        <w:t xml:space="preserve"> </w:t>
      </w:r>
      <w:r w:rsidR="003B6798" w:rsidRPr="00FD5766">
        <w:rPr>
          <w:rFonts w:cstheme="minorHAnsi"/>
          <w:color w:val="242021"/>
        </w:rPr>
        <w:t>Die Eltern sollten wissen,</w:t>
      </w:r>
    </w:p>
    <w:p w:rsidR="003B6798" w:rsidRPr="00FD5766" w:rsidRDefault="003B6798" w:rsidP="003B6798">
      <w:pPr>
        <w:pStyle w:val="Listenabsatz"/>
        <w:numPr>
          <w:ilvl w:val="0"/>
          <w:numId w:val="38"/>
        </w:numPr>
        <w:suppressAutoHyphens w:val="0"/>
        <w:spacing w:line="276" w:lineRule="auto"/>
        <w:ind w:left="1134"/>
        <w:rPr>
          <w:rFonts w:cstheme="minorHAnsi"/>
          <w:color w:val="242021"/>
        </w:rPr>
      </w:pPr>
      <w:r w:rsidRPr="00FD5766">
        <w:rPr>
          <w:rFonts w:cstheme="minorHAnsi"/>
          <w:color w:val="242021"/>
        </w:rPr>
        <w:t>welche Lebensmittel nach Möglichkeit zu meiden sind</w:t>
      </w:r>
    </w:p>
    <w:p w:rsidR="003B6798" w:rsidRPr="00FD5766" w:rsidRDefault="003B6798" w:rsidP="003B6798">
      <w:pPr>
        <w:pStyle w:val="Listenabsatz"/>
        <w:numPr>
          <w:ilvl w:val="0"/>
          <w:numId w:val="38"/>
        </w:numPr>
        <w:suppressAutoHyphens w:val="0"/>
        <w:spacing w:line="276" w:lineRule="auto"/>
        <w:ind w:left="1134"/>
        <w:rPr>
          <w:rFonts w:cstheme="minorHAnsi"/>
          <w:color w:val="242021"/>
        </w:rPr>
      </w:pPr>
      <w:r w:rsidRPr="00FD5766">
        <w:rPr>
          <w:rFonts w:cstheme="minorHAnsi"/>
          <w:color w:val="242021"/>
        </w:rPr>
        <w:t>dass die mit der Herstellung und Verteilung von Lebensmitteln betrauten Personen frei von Infektionserkrankungen und Hautverletzungen bzw. -entzündungen (speziell an den Händen) sein sollen.</w:t>
      </w:r>
    </w:p>
    <w:p w:rsidR="003B6798" w:rsidRPr="00FD5766" w:rsidRDefault="003B6798" w:rsidP="003B6798">
      <w:pPr>
        <w:pStyle w:val="Listenabsatz"/>
        <w:numPr>
          <w:ilvl w:val="0"/>
          <w:numId w:val="38"/>
        </w:numPr>
        <w:suppressAutoHyphens w:val="0"/>
        <w:spacing w:line="276" w:lineRule="auto"/>
        <w:ind w:left="1134"/>
        <w:rPr>
          <w:rFonts w:cstheme="minorHAnsi"/>
          <w:color w:val="242021"/>
        </w:rPr>
      </w:pPr>
      <w:r w:rsidRPr="00FD5766">
        <w:rPr>
          <w:rFonts w:cstheme="minorHAnsi"/>
          <w:color w:val="242021"/>
        </w:rPr>
        <w:t xml:space="preserve">dass bei der Nutzung von wiederverwendbarem Geschirr und Besteck adäquate Aufbereitungsmöglichkeiten geschaffen werden müssen (Transport zu </w:t>
      </w:r>
      <w:r>
        <w:rPr>
          <w:rFonts w:cstheme="minorHAnsi"/>
          <w:color w:val="242021"/>
        </w:rPr>
        <w:t xml:space="preserve">einem </w:t>
      </w:r>
      <w:r w:rsidRPr="00FD5766">
        <w:rPr>
          <w:rFonts w:cstheme="minorHAnsi"/>
          <w:color w:val="242021"/>
        </w:rPr>
        <w:t>Geschirrspüler).</w:t>
      </w:r>
    </w:p>
    <w:p w:rsidR="003B6798" w:rsidRPr="003017CD" w:rsidRDefault="003B6798" w:rsidP="003B6798">
      <w:pPr>
        <w:pStyle w:val="Listenabsatz"/>
        <w:numPr>
          <w:ilvl w:val="0"/>
          <w:numId w:val="38"/>
        </w:numPr>
        <w:suppressAutoHyphens w:val="0"/>
        <w:spacing w:line="276" w:lineRule="auto"/>
        <w:ind w:left="1134"/>
        <w:rPr>
          <w:rFonts w:cstheme="minorHAnsi"/>
          <w:b/>
          <w:color w:val="242021"/>
        </w:rPr>
      </w:pPr>
      <w:r w:rsidRPr="00FD5766">
        <w:rPr>
          <w:rFonts w:cstheme="minorHAnsi"/>
          <w:color w:val="242021"/>
        </w:rPr>
        <w:t>dass Personen, die während des Festes mit der Herstellung bzw. dem Verteilen von Lebensmitteln betraut sind, währenddessen möglichst keine anderen Aufgaben wahrnehmen sollten (zum</w:t>
      </w:r>
      <w:r>
        <w:rPr>
          <w:rFonts w:cstheme="minorHAnsi"/>
          <w:color w:val="242021"/>
        </w:rPr>
        <w:t xml:space="preserve"> </w:t>
      </w:r>
      <w:r w:rsidRPr="00FD5766">
        <w:rPr>
          <w:rFonts w:cstheme="minorHAnsi"/>
          <w:color w:val="242021"/>
        </w:rPr>
        <w:t>Beispiel Kassieren oder Kinderbetreuung</w:t>
      </w:r>
      <w:r>
        <w:rPr>
          <w:rFonts w:cstheme="minorHAnsi"/>
          <w:color w:val="242021"/>
        </w:rPr>
        <w:t>)</w:t>
      </w:r>
      <w:r w:rsidRPr="00FD5766">
        <w:rPr>
          <w:rFonts w:cstheme="minorHAnsi"/>
          <w:color w:val="242021"/>
        </w:rPr>
        <w:t>.</w:t>
      </w:r>
      <w:r w:rsidR="003017CD">
        <w:rPr>
          <w:rFonts w:cstheme="minorHAnsi"/>
          <w:color w:val="242021"/>
        </w:rPr>
        <w:t xml:space="preserve"> </w:t>
      </w:r>
      <w:r w:rsidR="003017CD" w:rsidRPr="003017CD">
        <w:rPr>
          <w:b/>
          <w:color w:val="242021"/>
        </w:rPr>
        <w:t>→</w:t>
      </w:r>
      <w:r w:rsidR="003017CD" w:rsidRPr="003017CD">
        <w:rPr>
          <w:rFonts w:cstheme="minorHAnsi"/>
          <w:b/>
          <w:color w:val="242021"/>
        </w:rPr>
        <w:t xml:space="preserve"> Eltern sollen am Elternabend oder in einem Elternbrief informiert werden!!!</w:t>
      </w:r>
    </w:p>
    <w:p w:rsidR="00D837A5" w:rsidRDefault="00D837A5">
      <w:pPr>
        <w:suppressAutoHyphens w:val="0"/>
        <w:spacing w:line="276" w:lineRule="auto"/>
        <w:rPr>
          <w:rFonts w:ascii="NDSFrutiger 55 Roman" w:hAnsi="NDSFrutiger 55 Roman" w:cs="NDSFrutiger 55 Roman"/>
          <w:color w:val="000000"/>
          <w:sz w:val="24"/>
          <w:szCs w:val="24"/>
        </w:rPr>
      </w:pPr>
    </w:p>
    <w:sectPr w:rsidR="00D837A5" w:rsidSect="00CE4B01">
      <w:headerReference w:type="default" r:id="rId10"/>
      <w:pgSz w:w="11906" w:h="16838"/>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34D" w:rsidRDefault="0039334D" w:rsidP="00825709">
      <w:r>
        <w:separator/>
      </w:r>
    </w:p>
  </w:endnote>
  <w:endnote w:type="continuationSeparator" w:id="0">
    <w:p w:rsidR="0039334D" w:rsidRDefault="0039334D" w:rsidP="0082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DSFrutiger 55 Roman">
    <w:altName w:val="Cambria"/>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34D" w:rsidRDefault="0039334D" w:rsidP="00825709">
      <w:r>
        <w:separator/>
      </w:r>
    </w:p>
  </w:footnote>
  <w:footnote w:type="continuationSeparator" w:id="0">
    <w:p w:rsidR="0039334D" w:rsidRDefault="0039334D" w:rsidP="0082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658" w:rsidRDefault="00464658" w:rsidP="00825709">
    <w:pPr>
      <w:shd w:val="clear" w:color="auto" w:fill="B8CCE4"/>
    </w:pPr>
  </w:p>
  <w:p w:rsidR="00464658" w:rsidRDefault="00464658" w:rsidP="00825709">
    <w:pPr>
      <w:pStyle w:val="berschrift2"/>
      <w:shd w:val="clear" w:color="auto" w:fill="B8CCE4"/>
      <w:rPr>
        <w:color w:val="215868"/>
      </w:rPr>
    </w:pPr>
    <w:r>
      <w:t xml:space="preserve">  </w:t>
    </w:r>
    <w:r>
      <w:rPr>
        <w:noProof/>
        <w:lang w:eastAsia="de-DE"/>
      </w:rPr>
      <w:drawing>
        <wp:inline distT="0" distB="127000" distL="0" distR="0" wp14:anchorId="09B669EA" wp14:editId="3609DAA6">
          <wp:extent cx="1956435" cy="5397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956435" cy="539750"/>
                  </a:xfrm>
                  <a:prstGeom prst="rect">
                    <a:avLst/>
                  </a:prstGeom>
                  <a:noFill/>
                  <a:ln w="9525">
                    <a:noFill/>
                    <a:miter lim="800000"/>
                    <a:headEnd/>
                    <a:tailEnd/>
                  </a:ln>
                </pic:spPr>
              </pic:pic>
            </a:graphicData>
          </a:graphic>
        </wp:inline>
      </w:drawing>
    </w:r>
    <w:r>
      <w:tab/>
    </w:r>
    <w:r>
      <w:tab/>
    </w:r>
    <w:r>
      <w:tab/>
      <w:t xml:space="preserve">       </w:t>
    </w:r>
    <w:r w:rsidR="003B6798">
      <w:rPr>
        <w:color w:val="215868"/>
        <w:sz w:val="32"/>
        <w:szCs w:val="32"/>
      </w:rPr>
      <w:t>Hygieneplan</w:t>
    </w:r>
    <w:r>
      <w:rPr>
        <w:color w:val="215868"/>
        <w:sz w:val="32"/>
        <w:szCs w:val="32"/>
      </w:rPr>
      <w:t xml:space="preserve"> der GS Blanke</w:t>
    </w:r>
    <w:r>
      <w:rPr>
        <w:color w:val="215868"/>
      </w:rPr>
      <w:t xml:space="preserve"> </w:t>
    </w:r>
  </w:p>
  <w:p w:rsidR="003B6798" w:rsidRPr="00825709" w:rsidRDefault="003B6798" w:rsidP="00825709">
    <w:pPr>
      <w:pStyle w:val="Textkrp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3F3A3B"/>
    <w:multiLevelType w:val="multilevel"/>
    <w:tmpl w:val="37784F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4822EEA"/>
    <w:multiLevelType w:val="hybridMultilevel"/>
    <w:tmpl w:val="EFE0055E"/>
    <w:lvl w:ilvl="0" w:tplc="5846E27A">
      <w:start w:val="2"/>
      <w:numFmt w:val="bullet"/>
      <w:lvlText w:val="•"/>
      <w:lvlJc w:val="left"/>
      <w:pPr>
        <w:ind w:left="1777" w:hanging="360"/>
      </w:pPr>
      <w:rPr>
        <w:rFonts w:ascii="Calibri" w:eastAsiaTheme="minorHAnsi"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0ADC56C6"/>
    <w:multiLevelType w:val="hybridMultilevel"/>
    <w:tmpl w:val="8C54E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81438"/>
    <w:multiLevelType w:val="multilevel"/>
    <w:tmpl w:val="C7E8C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11130"/>
    <w:multiLevelType w:val="multilevel"/>
    <w:tmpl w:val="46F8016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B5B31E6"/>
    <w:multiLevelType w:val="hybridMultilevel"/>
    <w:tmpl w:val="271A9B12"/>
    <w:lvl w:ilvl="0" w:tplc="5846E27A">
      <w:start w:val="2"/>
      <w:numFmt w:val="bullet"/>
      <w:lvlText w:val="•"/>
      <w:lvlJc w:val="left"/>
      <w:pPr>
        <w:ind w:left="1777" w:hanging="360"/>
      </w:pPr>
      <w:rPr>
        <w:rFonts w:ascii="Calibri" w:eastAsiaTheme="minorHAnsi"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1DA20B21"/>
    <w:multiLevelType w:val="multilevel"/>
    <w:tmpl w:val="216A244C"/>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 w15:restartNumberingAfterBreak="0">
    <w:nsid w:val="1E420DE9"/>
    <w:multiLevelType w:val="hybridMultilevel"/>
    <w:tmpl w:val="A87663A2"/>
    <w:lvl w:ilvl="0" w:tplc="5846E27A">
      <w:start w:val="2"/>
      <w:numFmt w:val="bullet"/>
      <w:lvlText w:val="•"/>
      <w:lvlJc w:val="left"/>
      <w:pPr>
        <w:ind w:left="1843" w:hanging="360"/>
      </w:pPr>
      <w:rPr>
        <w:rFonts w:ascii="Calibri" w:eastAsiaTheme="minorHAnsi" w:hAnsi="Calibri" w:cs="Calibri"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9" w15:restartNumberingAfterBreak="0">
    <w:nsid w:val="1F9F5C15"/>
    <w:multiLevelType w:val="multilevel"/>
    <w:tmpl w:val="9A30C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B1F25"/>
    <w:multiLevelType w:val="multilevel"/>
    <w:tmpl w:val="F4ACEA84"/>
    <w:lvl w:ilvl="0">
      <w:start w:val="1"/>
      <w:numFmt w:val="decimal"/>
      <w:lvlText w:val="%1."/>
      <w:lvlJc w:val="left"/>
      <w:pPr>
        <w:ind w:left="720" w:hanging="360"/>
      </w:pPr>
      <w:rPr>
        <w:rFonts w:hint="default"/>
      </w:rPr>
    </w:lvl>
    <w:lvl w:ilvl="1">
      <w:start w:val="1"/>
      <w:numFmt w:val="decimal"/>
      <w:isLgl/>
      <w:lvlText w:val="%1.%2"/>
      <w:lvlJc w:val="left"/>
      <w:pPr>
        <w:ind w:left="1408" w:hanging="69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A096894"/>
    <w:multiLevelType w:val="multilevel"/>
    <w:tmpl w:val="4670B0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A4603FE"/>
    <w:multiLevelType w:val="multilevel"/>
    <w:tmpl w:val="907EB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62513C"/>
    <w:multiLevelType w:val="multilevel"/>
    <w:tmpl w:val="48FA0C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30C40CEC"/>
    <w:multiLevelType w:val="multilevel"/>
    <w:tmpl w:val="C56668A2"/>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5" w15:restartNumberingAfterBreak="0">
    <w:nsid w:val="320A5600"/>
    <w:multiLevelType w:val="multilevel"/>
    <w:tmpl w:val="2A06A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6F2620"/>
    <w:multiLevelType w:val="multilevel"/>
    <w:tmpl w:val="811C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03219"/>
    <w:multiLevelType w:val="multilevel"/>
    <w:tmpl w:val="2FE24F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3CB52172"/>
    <w:multiLevelType w:val="multilevel"/>
    <w:tmpl w:val="9426FB80"/>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420A339D"/>
    <w:multiLevelType w:val="hybridMultilevel"/>
    <w:tmpl w:val="98428082"/>
    <w:lvl w:ilvl="0" w:tplc="5846E27A">
      <w:start w:val="2"/>
      <w:numFmt w:val="bullet"/>
      <w:lvlText w:val="•"/>
      <w:lvlJc w:val="left"/>
      <w:pPr>
        <w:ind w:left="1777" w:hanging="360"/>
      </w:pPr>
      <w:rPr>
        <w:rFonts w:ascii="Calibri" w:eastAsiaTheme="minorHAnsi" w:hAnsi="Calibri" w:cs="Calibri"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423941C0"/>
    <w:multiLevelType w:val="hybridMultilevel"/>
    <w:tmpl w:val="3C54C276"/>
    <w:lvl w:ilvl="0" w:tplc="5846E27A">
      <w:start w:val="2"/>
      <w:numFmt w:val="bullet"/>
      <w:lvlText w:val="•"/>
      <w:lvlJc w:val="left"/>
      <w:pPr>
        <w:ind w:left="1777" w:hanging="360"/>
      </w:pPr>
      <w:rPr>
        <w:rFonts w:ascii="Calibri" w:eastAsiaTheme="minorHAnsi" w:hAnsi="Calibri" w:cs="Calibri"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470541A7"/>
    <w:multiLevelType w:val="hybridMultilevel"/>
    <w:tmpl w:val="E95E3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597FA2"/>
    <w:multiLevelType w:val="hybridMultilevel"/>
    <w:tmpl w:val="66983CD4"/>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15620E1"/>
    <w:multiLevelType w:val="multilevel"/>
    <w:tmpl w:val="C204A41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4AC0C3E"/>
    <w:multiLevelType w:val="multilevel"/>
    <w:tmpl w:val="95429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00E92"/>
    <w:multiLevelType w:val="hybridMultilevel"/>
    <w:tmpl w:val="115E827C"/>
    <w:lvl w:ilvl="0" w:tplc="5846E27A">
      <w:start w:val="2"/>
      <w:numFmt w:val="bullet"/>
      <w:lvlText w:val="•"/>
      <w:lvlJc w:val="left"/>
      <w:pPr>
        <w:ind w:left="1843" w:hanging="360"/>
      </w:pPr>
      <w:rPr>
        <w:rFonts w:ascii="Calibri" w:eastAsiaTheme="minorHAnsi" w:hAnsi="Calibri" w:cs="Calibri"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6" w15:restartNumberingAfterBreak="0">
    <w:nsid w:val="57760E82"/>
    <w:multiLevelType w:val="multilevel"/>
    <w:tmpl w:val="7E728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112947"/>
    <w:multiLevelType w:val="multilevel"/>
    <w:tmpl w:val="A9FE01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5A750757"/>
    <w:multiLevelType w:val="hybridMultilevel"/>
    <w:tmpl w:val="6402F91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9" w15:restartNumberingAfterBreak="0">
    <w:nsid w:val="5BD13B15"/>
    <w:multiLevelType w:val="hybridMultilevel"/>
    <w:tmpl w:val="AC3055D0"/>
    <w:lvl w:ilvl="0" w:tplc="9A7AD11C">
      <w:start w:val="1"/>
      <w:numFmt w:val="bullet"/>
      <w:lvlText w:val="-"/>
      <w:lvlJc w:val="left"/>
      <w:pPr>
        <w:ind w:left="1080" w:hanging="360"/>
      </w:pPr>
      <w:rPr>
        <w:rFonts w:ascii="Calibri" w:eastAsia="SimSun"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5CF86F9C"/>
    <w:multiLevelType w:val="multilevel"/>
    <w:tmpl w:val="14C40C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5E0661D3"/>
    <w:multiLevelType w:val="multilevel"/>
    <w:tmpl w:val="48CAD39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2" w15:restartNumberingAfterBreak="0">
    <w:nsid w:val="6069577D"/>
    <w:multiLevelType w:val="multilevel"/>
    <w:tmpl w:val="565C6A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15:restartNumberingAfterBreak="0">
    <w:nsid w:val="62C02C41"/>
    <w:multiLevelType w:val="hybridMultilevel"/>
    <w:tmpl w:val="9B6AC1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4" w15:restartNumberingAfterBreak="0">
    <w:nsid w:val="65A773D6"/>
    <w:multiLevelType w:val="hybridMultilevel"/>
    <w:tmpl w:val="32AC77F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5" w15:restartNumberingAfterBreak="0">
    <w:nsid w:val="6BE2086B"/>
    <w:multiLevelType w:val="hybridMultilevel"/>
    <w:tmpl w:val="477CE43C"/>
    <w:lvl w:ilvl="0" w:tplc="5846E27A">
      <w:start w:val="2"/>
      <w:numFmt w:val="bullet"/>
      <w:lvlText w:val="•"/>
      <w:lvlJc w:val="left"/>
      <w:pPr>
        <w:ind w:left="1777" w:hanging="360"/>
      </w:pPr>
      <w:rPr>
        <w:rFonts w:ascii="Calibri" w:eastAsiaTheme="minorHAnsi"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6" w15:restartNumberingAfterBreak="0">
    <w:nsid w:val="6F513C00"/>
    <w:multiLevelType w:val="multilevel"/>
    <w:tmpl w:val="F69682F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020486D"/>
    <w:multiLevelType w:val="hybridMultilevel"/>
    <w:tmpl w:val="1D20B708"/>
    <w:lvl w:ilvl="0" w:tplc="5846E27A">
      <w:start w:val="2"/>
      <w:numFmt w:val="bullet"/>
      <w:lvlText w:val="•"/>
      <w:lvlJc w:val="left"/>
      <w:pPr>
        <w:ind w:left="1069" w:hanging="360"/>
      </w:pPr>
      <w:rPr>
        <w:rFonts w:ascii="Calibri" w:eastAsiaTheme="minorHAnsi" w:hAnsi="Calibri" w:cs="Calibri"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8" w15:restartNumberingAfterBreak="0">
    <w:nsid w:val="706A63D8"/>
    <w:multiLevelType w:val="multilevel"/>
    <w:tmpl w:val="64F6968E"/>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73165593"/>
    <w:multiLevelType w:val="multilevel"/>
    <w:tmpl w:val="47F04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ACA573"/>
    <w:multiLevelType w:val="hybridMultilevel"/>
    <w:tmpl w:val="5EB93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9AC1FAF"/>
    <w:multiLevelType w:val="multilevel"/>
    <w:tmpl w:val="66F8CD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7B8859EC"/>
    <w:multiLevelType w:val="hybridMultilevel"/>
    <w:tmpl w:val="ED347EAC"/>
    <w:lvl w:ilvl="0" w:tplc="5846E27A">
      <w:start w:val="2"/>
      <w:numFmt w:val="bullet"/>
      <w:lvlText w:val="•"/>
      <w:lvlJc w:val="left"/>
      <w:pPr>
        <w:ind w:left="1777" w:hanging="360"/>
      </w:pPr>
      <w:rPr>
        <w:rFonts w:ascii="Calibri" w:eastAsiaTheme="minorHAnsi"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8"/>
  </w:num>
  <w:num w:numId="2">
    <w:abstractNumId w:val="26"/>
  </w:num>
  <w:num w:numId="3">
    <w:abstractNumId w:val="39"/>
  </w:num>
  <w:num w:numId="4">
    <w:abstractNumId w:val="9"/>
  </w:num>
  <w:num w:numId="5">
    <w:abstractNumId w:val="16"/>
  </w:num>
  <w:num w:numId="6">
    <w:abstractNumId w:val="4"/>
  </w:num>
  <w:num w:numId="7">
    <w:abstractNumId w:val="24"/>
  </w:num>
  <w:num w:numId="8">
    <w:abstractNumId w:val="15"/>
  </w:num>
  <w:num w:numId="9">
    <w:abstractNumId w:val="12"/>
  </w:num>
  <w:num w:numId="10">
    <w:abstractNumId w:val="0"/>
  </w:num>
  <w:num w:numId="11">
    <w:abstractNumId w:val="14"/>
  </w:num>
  <w:num w:numId="12">
    <w:abstractNumId w:val="31"/>
  </w:num>
  <w:num w:numId="13">
    <w:abstractNumId w:val="32"/>
  </w:num>
  <w:num w:numId="14">
    <w:abstractNumId w:val="17"/>
  </w:num>
  <w:num w:numId="15">
    <w:abstractNumId w:val="1"/>
  </w:num>
  <w:num w:numId="16">
    <w:abstractNumId w:val="27"/>
  </w:num>
  <w:num w:numId="17">
    <w:abstractNumId w:val="30"/>
  </w:num>
  <w:num w:numId="18">
    <w:abstractNumId w:val="13"/>
  </w:num>
  <w:num w:numId="19">
    <w:abstractNumId w:val="7"/>
  </w:num>
  <w:num w:numId="20">
    <w:abstractNumId w:val="36"/>
  </w:num>
  <w:num w:numId="21">
    <w:abstractNumId w:val="5"/>
  </w:num>
  <w:num w:numId="22">
    <w:abstractNumId w:val="11"/>
  </w:num>
  <w:num w:numId="23">
    <w:abstractNumId w:val="23"/>
  </w:num>
  <w:num w:numId="24">
    <w:abstractNumId w:val="29"/>
  </w:num>
  <w:num w:numId="25">
    <w:abstractNumId w:val="3"/>
  </w:num>
  <w:num w:numId="26">
    <w:abstractNumId w:val="41"/>
  </w:num>
  <w:num w:numId="27">
    <w:abstractNumId w:val="10"/>
  </w:num>
  <w:num w:numId="28">
    <w:abstractNumId w:val="33"/>
  </w:num>
  <w:num w:numId="29">
    <w:abstractNumId w:val="37"/>
  </w:num>
  <w:num w:numId="30">
    <w:abstractNumId w:val="19"/>
  </w:num>
  <w:num w:numId="31">
    <w:abstractNumId w:val="38"/>
  </w:num>
  <w:num w:numId="32">
    <w:abstractNumId w:val="42"/>
  </w:num>
  <w:num w:numId="33">
    <w:abstractNumId w:val="6"/>
  </w:num>
  <w:num w:numId="34">
    <w:abstractNumId w:val="20"/>
  </w:num>
  <w:num w:numId="35">
    <w:abstractNumId w:val="2"/>
  </w:num>
  <w:num w:numId="36">
    <w:abstractNumId w:val="8"/>
  </w:num>
  <w:num w:numId="37">
    <w:abstractNumId w:val="25"/>
  </w:num>
  <w:num w:numId="38">
    <w:abstractNumId w:val="35"/>
  </w:num>
  <w:num w:numId="39">
    <w:abstractNumId w:val="28"/>
  </w:num>
  <w:num w:numId="40">
    <w:abstractNumId w:val="40"/>
  </w:num>
  <w:num w:numId="41">
    <w:abstractNumId w:val="22"/>
  </w:num>
  <w:num w:numId="42">
    <w:abstractNumId w:val="3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8A"/>
    <w:rsid w:val="00013CDB"/>
    <w:rsid w:val="00024835"/>
    <w:rsid w:val="00033FD3"/>
    <w:rsid w:val="00037188"/>
    <w:rsid w:val="00043C50"/>
    <w:rsid w:val="00071633"/>
    <w:rsid w:val="0009083E"/>
    <w:rsid w:val="0009098A"/>
    <w:rsid w:val="000D34C9"/>
    <w:rsid w:val="00123F31"/>
    <w:rsid w:val="001574B4"/>
    <w:rsid w:val="00171677"/>
    <w:rsid w:val="001816AF"/>
    <w:rsid w:val="001F0E45"/>
    <w:rsid w:val="0020324D"/>
    <w:rsid w:val="00212C81"/>
    <w:rsid w:val="002D78F4"/>
    <w:rsid w:val="002E3DD3"/>
    <w:rsid w:val="002F6645"/>
    <w:rsid w:val="003017CD"/>
    <w:rsid w:val="00306B3D"/>
    <w:rsid w:val="00315197"/>
    <w:rsid w:val="00325172"/>
    <w:rsid w:val="00373E1B"/>
    <w:rsid w:val="00383330"/>
    <w:rsid w:val="0039334D"/>
    <w:rsid w:val="003A4C34"/>
    <w:rsid w:val="003B4285"/>
    <w:rsid w:val="003B6798"/>
    <w:rsid w:val="003C137F"/>
    <w:rsid w:val="003C3134"/>
    <w:rsid w:val="003F2ABA"/>
    <w:rsid w:val="00413A7F"/>
    <w:rsid w:val="00426277"/>
    <w:rsid w:val="00430D6F"/>
    <w:rsid w:val="00464658"/>
    <w:rsid w:val="0047366B"/>
    <w:rsid w:val="00490618"/>
    <w:rsid w:val="004C31ED"/>
    <w:rsid w:val="004D774D"/>
    <w:rsid w:val="00514B8A"/>
    <w:rsid w:val="005164CB"/>
    <w:rsid w:val="005166A6"/>
    <w:rsid w:val="005252CA"/>
    <w:rsid w:val="005308AC"/>
    <w:rsid w:val="00530BBF"/>
    <w:rsid w:val="00585C8F"/>
    <w:rsid w:val="0060070D"/>
    <w:rsid w:val="0062416C"/>
    <w:rsid w:val="00631B4F"/>
    <w:rsid w:val="006946EA"/>
    <w:rsid w:val="006A1FCC"/>
    <w:rsid w:val="006C181A"/>
    <w:rsid w:val="006D314F"/>
    <w:rsid w:val="006D5625"/>
    <w:rsid w:val="00732A92"/>
    <w:rsid w:val="00744E5D"/>
    <w:rsid w:val="00781A11"/>
    <w:rsid w:val="00790634"/>
    <w:rsid w:val="00810C39"/>
    <w:rsid w:val="0082246C"/>
    <w:rsid w:val="00825709"/>
    <w:rsid w:val="00851390"/>
    <w:rsid w:val="00854321"/>
    <w:rsid w:val="00876CF8"/>
    <w:rsid w:val="008A2A7A"/>
    <w:rsid w:val="008A4D12"/>
    <w:rsid w:val="008E6B6B"/>
    <w:rsid w:val="008F4310"/>
    <w:rsid w:val="00914123"/>
    <w:rsid w:val="00924136"/>
    <w:rsid w:val="00931022"/>
    <w:rsid w:val="00966E00"/>
    <w:rsid w:val="00984267"/>
    <w:rsid w:val="00985B44"/>
    <w:rsid w:val="009A6668"/>
    <w:rsid w:val="009C024A"/>
    <w:rsid w:val="00A1540E"/>
    <w:rsid w:val="00A72378"/>
    <w:rsid w:val="00A74998"/>
    <w:rsid w:val="00A87FF7"/>
    <w:rsid w:val="00AB6AD8"/>
    <w:rsid w:val="00AD265F"/>
    <w:rsid w:val="00AD7803"/>
    <w:rsid w:val="00AF2150"/>
    <w:rsid w:val="00B32192"/>
    <w:rsid w:val="00B32F0F"/>
    <w:rsid w:val="00B3557D"/>
    <w:rsid w:val="00B84030"/>
    <w:rsid w:val="00BD4A4D"/>
    <w:rsid w:val="00BF0D95"/>
    <w:rsid w:val="00C05334"/>
    <w:rsid w:val="00C33F89"/>
    <w:rsid w:val="00C45945"/>
    <w:rsid w:val="00C56712"/>
    <w:rsid w:val="00CA317B"/>
    <w:rsid w:val="00CE4B01"/>
    <w:rsid w:val="00CF3C5F"/>
    <w:rsid w:val="00D159DB"/>
    <w:rsid w:val="00D1755D"/>
    <w:rsid w:val="00D17ACA"/>
    <w:rsid w:val="00D837A5"/>
    <w:rsid w:val="00DC2E2C"/>
    <w:rsid w:val="00DD0071"/>
    <w:rsid w:val="00E038D2"/>
    <w:rsid w:val="00E373E9"/>
    <w:rsid w:val="00E46CE0"/>
    <w:rsid w:val="00E5166F"/>
    <w:rsid w:val="00E62FDF"/>
    <w:rsid w:val="00E916E4"/>
    <w:rsid w:val="00E97047"/>
    <w:rsid w:val="00EA042B"/>
    <w:rsid w:val="00EB6C81"/>
    <w:rsid w:val="00EF5021"/>
    <w:rsid w:val="00F012BC"/>
    <w:rsid w:val="00F13AA8"/>
    <w:rsid w:val="00F25C6B"/>
    <w:rsid w:val="00F42875"/>
    <w:rsid w:val="00F83A72"/>
    <w:rsid w:val="00F8700C"/>
    <w:rsid w:val="00FF4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E45D"/>
  <w15:docId w15:val="{1547EFF6-A246-4E3D-97DA-79F857AB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spacing w:line="240" w:lineRule="auto"/>
    </w:pPr>
  </w:style>
  <w:style w:type="paragraph" w:styleId="berschrift1">
    <w:name w:val="heading 1"/>
    <w:basedOn w:val="Standard"/>
    <w:next w:val="Standard"/>
    <w:link w:val="berschrift1Zchn"/>
    <w:uiPriority w:val="9"/>
    <w:qFormat/>
    <w:rsid w:val="003B67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Textkrper"/>
    <w:pPr>
      <w:keepNext/>
      <w:keepLines/>
      <w:numPr>
        <w:ilvl w:val="1"/>
        <w:numId w:val="1"/>
      </w:numPr>
      <w:spacing w:before="200" w:line="276" w:lineRule="auto"/>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rPr>
      <w:rFonts w:ascii="Tahoma" w:hAnsi="Tahoma" w:cs="Tahoma"/>
      <w:sz w:val="16"/>
      <w:szCs w:val="16"/>
    </w:rPr>
  </w:style>
  <w:style w:type="character" w:customStyle="1" w:styleId="berschrift2Zchn">
    <w:name w:val="Überschrift 2 Zchn"/>
    <w:basedOn w:val="Absatz-Standardschriftart"/>
    <w:rPr>
      <w:rFonts w:ascii="Cambria" w:hAnsi="Cambria"/>
      <w:b/>
      <w:bCs/>
      <w:color w:val="4F81BD"/>
      <w:sz w:val="26"/>
      <w:szCs w:val="26"/>
    </w:rPr>
  </w:style>
  <w:style w:type="character" w:styleId="IntensiverVerweis">
    <w:name w:val="Intense Reference"/>
    <w:basedOn w:val="Absatz-Standardschriftart"/>
    <w:rPr>
      <w:b/>
      <w:bCs/>
      <w:smallCaps/>
      <w:color w:val="C0504D"/>
      <w:spacing w:val="5"/>
      <w:u w:val="single"/>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styleId="Kopfzeile">
    <w:name w:val="header"/>
    <w:basedOn w:val="Standard"/>
    <w:link w:val="KopfzeileZchn"/>
    <w:uiPriority w:val="99"/>
    <w:unhideWhenUsed/>
    <w:rsid w:val="00825709"/>
    <w:pPr>
      <w:tabs>
        <w:tab w:val="center" w:pos="4536"/>
        <w:tab w:val="right" w:pos="9072"/>
      </w:tabs>
    </w:pPr>
  </w:style>
  <w:style w:type="character" w:customStyle="1" w:styleId="KopfzeileZchn">
    <w:name w:val="Kopfzeile Zchn"/>
    <w:basedOn w:val="Absatz-Standardschriftart"/>
    <w:link w:val="Kopfzeile"/>
    <w:uiPriority w:val="99"/>
    <w:rsid w:val="00825709"/>
  </w:style>
  <w:style w:type="paragraph" w:styleId="Fuzeile">
    <w:name w:val="footer"/>
    <w:basedOn w:val="Standard"/>
    <w:link w:val="FuzeileZchn"/>
    <w:uiPriority w:val="99"/>
    <w:unhideWhenUsed/>
    <w:rsid w:val="00825709"/>
    <w:pPr>
      <w:tabs>
        <w:tab w:val="center" w:pos="4536"/>
        <w:tab w:val="right" w:pos="9072"/>
      </w:tabs>
    </w:pPr>
  </w:style>
  <w:style w:type="character" w:customStyle="1" w:styleId="FuzeileZchn">
    <w:name w:val="Fußzeile Zchn"/>
    <w:basedOn w:val="Absatz-Standardschriftart"/>
    <w:link w:val="Fuzeile"/>
    <w:uiPriority w:val="99"/>
    <w:rsid w:val="00825709"/>
  </w:style>
  <w:style w:type="table" w:styleId="Tabellenraster">
    <w:name w:val="Table Grid"/>
    <w:basedOn w:val="NormaleTabelle"/>
    <w:uiPriority w:val="59"/>
    <w:rsid w:val="005166A6"/>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5197"/>
    <w:pPr>
      <w:ind w:left="720"/>
      <w:contextualSpacing/>
    </w:pPr>
  </w:style>
  <w:style w:type="character" w:customStyle="1" w:styleId="berschrift1Zchn">
    <w:name w:val="Überschrift 1 Zchn"/>
    <w:basedOn w:val="Absatz-Standardschriftart"/>
    <w:link w:val="berschrift1"/>
    <w:uiPriority w:val="9"/>
    <w:rsid w:val="003B6798"/>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3B6798"/>
    <w:rPr>
      <w:color w:val="0000FF" w:themeColor="hyperlink"/>
      <w:u w:val="single"/>
    </w:rPr>
  </w:style>
  <w:style w:type="paragraph" w:customStyle="1" w:styleId="Default">
    <w:name w:val="Default"/>
    <w:rsid w:val="0047366B"/>
    <w:pPr>
      <w:autoSpaceDE w:val="0"/>
      <w:autoSpaceDN w:val="0"/>
      <w:adjustRightInd w:val="0"/>
      <w:spacing w:line="240" w:lineRule="auto"/>
    </w:pPr>
    <w:rPr>
      <w:rFonts w:ascii="NDSFrutiger 55 Roman" w:hAnsi="NDSFrutiger 55 Roman" w:cs="NDSFrutiger 55 Roman"/>
      <w:color w:val="000000"/>
      <w:sz w:val="24"/>
      <w:szCs w:val="24"/>
    </w:rPr>
  </w:style>
  <w:style w:type="paragraph" w:customStyle="1" w:styleId="Pa7">
    <w:name w:val="Pa7"/>
    <w:basedOn w:val="Default"/>
    <w:next w:val="Default"/>
    <w:uiPriority w:val="99"/>
    <w:rsid w:val="0047366B"/>
    <w:pPr>
      <w:spacing w:line="201" w:lineRule="atLeast"/>
    </w:pPr>
    <w:rPr>
      <w:rFonts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5558">
      <w:bodyDiv w:val="1"/>
      <w:marLeft w:val="0"/>
      <w:marRight w:val="0"/>
      <w:marTop w:val="0"/>
      <w:marBottom w:val="0"/>
      <w:divBdr>
        <w:top w:val="none" w:sz="0" w:space="0" w:color="auto"/>
        <w:left w:val="none" w:sz="0" w:space="0" w:color="auto"/>
        <w:bottom w:val="none" w:sz="0" w:space="0" w:color="auto"/>
        <w:right w:val="none" w:sz="0" w:space="0" w:color="auto"/>
      </w:divBdr>
    </w:div>
    <w:div w:id="1525941974">
      <w:bodyDiv w:val="1"/>
      <w:marLeft w:val="0"/>
      <w:marRight w:val="0"/>
      <w:marTop w:val="0"/>
      <w:marBottom w:val="0"/>
      <w:divBdr>
        <w:top w:val="none" w:sz="0" w:space="0" w:color="auto"/>
        <w:left w:val="none" w:sz="0" w:space="0" w:color="auto"/>
        <w:bottom w:val="none" w:sz="0" w:space="0" w:color="auto"/>
        <w:right w:val="none" w:sz="0" w:space="0" w:color="auto"/>
      </w:divBdr>
    </w:div>
    <w:div w:id="2003467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ga.niedersachsen.de/infektionsschutz/weitere_themen_projekte/schulhygieneplan/der-schulhygieneplan-des-nlga-19378.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mweltbundesamt.de/sites/default/files/medien/publikation/long/368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3510</Words>
  <Characters>22117</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Verwaltung</cp:lastModifiedBy>
  <cp:revision>26</cp:revision>
  <cp:lastPrinted>2020-04-23T08:32:00Z</cp:lastPrinted>
  <dcterms:created xsi:type="dcterms:W3CDTF">2019-08-29T13:38:00Z</dcterms:created>
  <dcterms:modified xsi:type="dcterms:W3CDTF">2020-04-23T08:34:00Z</dcterms:modified>
  <dc:language>de-DE</dc:language>
</cp:coreProperties>
</file>